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64AEE5C0" w:rsidR="00E9521A" w:rsidRPr="008E7F27" w:rsidRDefault="00E9521A" w:rsidP="00F30F74">
      <w:pPr>
        <w:jc w:val="center"/>
        <w:rPr>
          <w:b/>
          <w:lang w:val="en-US" w:eastAsia="en-US"/>
        </w:rPr>
      </w:pPr>
      <w:r w:rsidRPr="008E7F27">
        <w:rPr>
          <w:b/>
          <w:lang w:val="en-US" w:eastAsia="en-US"/>
        </w:rPr>
        <w:t xml:space="preserve"/>
      </w:r>
      <w:r w:rsidR="00425D9D" w:rsidRPr="008E7F27">
        <w:rPr>
          <w:b/>
          <w:lang w:val="en-US" w:eastAsia="en-US"/>
        </w:rPr>
        <w:t/>
      </w:r>
      <w:r w:rsidRPr="008E7F27">
        <w:rPr>
          <w:b/>
          <w:lang w:val="en-US" w:eastAsia="en-US"/>
        </w:rPr>
        <w:t/>
      </w:r>
      <w:r w:rsidR="005C6BEE" w:rsidRPr="008E7F27">
        <w:rPr>
          <w:b/>
          <w:lang w:val="en-US" w:eastAsia="en-US"/>
        </w:rPr>
        <w:t/>
      </w:r>
      <w:r w:rsidR="00D80509" w:rsidRPr="008E7F27">
        <w:rPr>
          <w:b/>
          <w:lang w:val="en-US" w:eastAsia="en-US"/>
        </w:rPr>
        <w:t/>
      </w:r>
      <w:r w:rsidRPr="008E7F27">
        <w:rPr>
          <w:b/>
          <w:lang w:val="en-US" w:eastAsia="en-US"/>
        </w:rPr>
        <w:t xml:space="preserve"/>
      </w:r>
      <w:r w:rsidR="00D80509" w:rsidRPr="008E7F27">
        <w:rPr>
          <w:b/>
          <w:lang w:val="en-US" w:eastAsia="en-US"/>
        </w:rPr>
        <w:t xml:space="preserve">Проект муниципального контракта</w:t>
      </w:r>
      <w:r w:rsidRPr="008E7F27">
        <w:rPr>
          <w:b/>
          <w:lang w:val="en-US" w:eastAsia="en-US"/>
        </w:rPr>
        <w:t xml:space="preserve"> № ________________</w:t>
      </w:r>
    </w:p>
    <w:p w14:paraId="112BF1FE" w14:textId="4EA0FDB5" w:rsidR="00E9521A" w:rsidRPr="008E7F27" w:rsidRDefault="00E9521A" w:rsidP="00F30F74">
      <w:pPr>
        <w:jc w:val="center"/>
        <w:rPr>
          <w:b/>
          <w:lang w:val="en-US" w:eastAsia="en-US"/>
        </w:rPr>
      </w:pPr>
      <w:r w:rsidRPr="008E7F27">
        <w:rPr>
          <w:b/>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  Капитальный ремонт ЦТП № 15 по адресу: Московская область, г.о. Ленинский, ул, Заводская, д. 15 (в т.ч. ПИР)</w:t>
      </w:r>
      <w:r w:rsidRPr="008E7F27">
        <w:rPr>
          <w:b/>
          <w:lang w:val="en-AU"/>
        </w:rPr>
        <w:t/>
      </w:r>
      <w:r w:rsidRPr="008E7F27">
        <w:rPr>
          <w:b/>
          <w:lang w:val="en-US"/>
        </w:rPr>
        <w:t xml:space="preserve"/>
      </w:r>
    </w:p>
    <w:p w14:paraId="0FF9B1F9" w14:textId="77777777" w:rsidR="00F23E40" w:rsidRPr="008E7F27" w:rsidRDefault="00F23E40" w:rsidP="00F23E40">
      <w:pPr>
        <w:jc w:val="center"/>
        <w:rPr>
          <w:lang w:eastAsia="en-US"/>
        </w:rPr>
      </w:pPr>
      <w:r w:rsidRPr="008E7F27">
        <w:t>(Идентификационный</w:t>
      </w:r>
      <w:r w:rsidRPr="008E7F27">
        <w:rPr>
          <w:lang w:eastAsia="en-US"/>
        </w:rPr>
        <w:t xml:space="preserve"> код закупки № </w:t>
      </w:r>
      <w:r w:rsidRPr="008E7F27">
        <w:t xml:space="preserve">253500313323050030100100420014120243)</w:t>
      </w:r>
    </w:p>
    <w:p w14:paraId="5DEF5BC3" w14:textId="77777777" w:rsidR="00E9521A" w:rsidRPr="008E7F27" w:rsidRDefault="00E9521A" w:rsidP="00F30F74">
      <w:pPr>
        <w:rPr>
          <w:lang w:val="en-US"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RPr="008E7F27" w14:paraId="093F236A" w14:textId="77777777" w:rsidTr="00DF6840">
        <w:trPr>
          <w:trHeight w:val="291"/>
        </w:trPr>
        <w:tc>
          <w:tcPr>
            <w:tcW w:w="5098" w:type="dxa"/>
          </w:tcPr>
          <w:p w14:paraId="3466D136" w14:textId="77777777" w:rsidR="00DF6840" w:rsidRPr="008E7F27" w:rsidRDefault="00DF6840" w:rsidP="00F30F74">
            <w:pPr>
              <w:ind w:firstLine="0"/>
              <w:rPr>
                <w:lang w:eastAsia="en-US"/>
              </w:rPr>
            </w:pPr>
          </w:p>
        </w:tc>
        <w:tc>
          <w:tcPr>
            <w:tcW w:w="5098" w:type="dxa"/>
          </w:tcPr>
          <w:p w14:paraId="65113C55" w14:textId="6144834F" w:rsidR="00DF6840" w:rsidRPr="008E7F27" w:rsidRDefault="00DF6840" w:rsidP="00DF6840">
            <w:pPr>
              <w:jc w:val="right"/>
              <w:rPr>
                <w:lang w:eastAsia="en-US"/>
              </w:rPr>
            </w:pPr>
            <w:r w:rsidRPr="008E7F27">
              <w:t xml:space="preserve">«___» _____________ 20___ год</w:t>
            </w:r>
            <w:r w:rsidRPr="008E7F27">
              <w:rPr>
                <w:lang w:val="en-AU"/>
              </w:rPr>
              <w:t/>
            </w:r>
            <w:r w:rsidRPr="008E7F27">
              <w:t xml:space="preserve"/>
            </w:r>
          </w:p>
          <w:p w14:paraId="6774DC95" w14:textId="77777777" w:rsidR="00DF6840" w:rsidRPr="008E7F27" w:rsidRDefault="00DF6840" w:rsidP="00F30F74">
            <w:pPr>
              <w:ind w:firstLine="0"/>
              <w:rPr>
                <w:lang w:eastAsia="en-US"/>
              </w:rPr>
            </w:pPr>
          </w:p>
        </w:tc>
      </w:tr>
    </w:tbl>
    <w:p w14:paraId="573CC2FB" w14:textId="77777777" w:rsidR="00DF6840" w:rsidRPr="008E7F27" w:rsidRDefault="00DF6840" w:rsidP="00F30F74">
      <w:pPr>
        <w:rPr>
          <w:lang w:eastAsia="en-US"/>
        </w:rPr>
      </w:pPr>
    </w:p>
    <w:p w14:paraId="608E26B0" w14:textId="526972A8" w:rsidR="00E9521A" w:rsidRPr="008E7F27" w:rsidRDefault="00D70FA6" w:rsidP="00340127">
      <w:pPr>
        <w:rPr>
          <w:lang w:eastAsia="en-US"/>
        </w:rPr>
      </w:pPr>
      <w:r w:rsidRPr="008E7F27">
        <w:t xml:space="preserve">МУНИЦИПАЛЬНОЕ КАЗЕННОЕ УЧРЕЖДЕНИЕ ЛЕНИНСКОГО ГОРОДСКОГО ОКРУГА МОСКОВСКОЙ ОБЛАСТИ "ВИДНОВСКОЕ УПРАВЛЕНИЕ КАПИТАЛЬНОГО СТРОИТЕЛЬСТВА"</w:t>
      </w:r>
      <w:r w:rsidR="00570B4D" w:rsidRPr="008E7F27">
        <w:t/>
      </w:r>
      <w:r w:rsidRPr="008E7F27">
        <w:t xml:space="preserve">, именуемое</w:t>
      </w:r>
      <w:r w:rsidR="002C58F0" w:rsidRPr="008E7F27">
        <w:t>(ая</w:t>
      </w:r>
      <w:r w:rsidR="000B03FD" w:rsidRPr="008E7F27">
        <w:t>,ый</w:t>
      </w:r>
      <w:r w:rsidR="002C58F0" w:rsidRPr="008E7F27">
        <w:t>)</w:t>
      </w:r>
      <w:r w:rsidRPr="008E7F27">
        <w:t xml:space="preserve"> в дальнейшем «Заказчик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________________ __________________________, действующего на основании ________________, с одной стороны, и </w:t>
      </w:r>
      <w:r w:rsidRPr="008E7F27">
        <w:rPr>
          <w:rStyle w:val="a7"/>
          <w:color w:val="auto"/>
          <w:u w:val="none"/>
          <w:lang w:eastAsia="en-US"/>
        </w:rPr>
        <w:t xml:space="preserve">________________</w:t>
      </w:r>
      <w:r w:rsidRPr="008E7F27">
        <w:rPr>
          <w:rStyle w:val="a7"/>
          <w:color w:val="auto"/>
          <w:u w:val="none"/>
          <w:lang w:val="en-US" w:eastAsia="en-US"/>
        </w:rPr>
        <w:t/>
      </w:r>
      <w:r w:rsidRPr="008E7F27">
        <w:rPr>
          <w:rStyle w:val="a7"/>
          <w:color w:val="auto"/>
          <w:u w:val="none"/>
          <w:lang w:eastAsia="en-US"/>
        </w:rPr>
        <w:t xml:space="preserve">, </w:t>
      </w:r>
      <w:r w:rsidRPr="008E7F27">
        <w:t>именуем</w:t>
      </w:r>
      <w:r w:rsidR="002C58F0" w:rsidRPr="008E7F27">
        <w:t>ое(</w:t>
      </w:r>
      <w:r w:rsidR="000B03FD" w:rsidRPr="008E7F27">
        <w:t>ая,</w:t>
      </w:r>
      <w:r w:rsidRPr="008E7F27">
        <w:t>ый</w:t>
      </w:r>
      <w:r w:rsidR="002C58F0" w:rsidRPr="008E7F27">
        <w:t>)</w:t>
      </w:r>
      <w:r w:rsidRPr="008E7F27">
        <w:t xml:space="preserve"> в дальнейшем «Подрядчик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8E7F27">
        <w:t xml:space="preserve">________________________</w:t>
      </w:r>
      <w:r w:rsidR="00FA2EDB" w:rsidRPr="008E7F27">
        <w:rPr>
          <w:noProof/>
        </w:rPr>
        <w:t/>
      </w:r>
      <w:r w:rsidR="00FA2EDB" w:rsidRPr="008E7F27">
        <w:t xml:space="preserve"/>
      </w:r>
      <w:r w:rsidRPr="008E7F27">
        <w:t xml:space="preserve">, заключили настоящий </w:t>
      </w:r>
      <w:r w:rsidR="00D80509" w:rsidRPr="008E7F27">
        <w:t/>
      </w:r>
      <w:r w:rsidRPr="008E7F27">
        <w:t xml:space="preserve"/>
      </w:r>
      <w:r w:rsidR="00D80509" w:rsidRPr="008E7F27">
        <w:t xml:space="preserve">муниципальный контракт</w:t>
      </w:r>
      <w:r w:rsidR="00E9521A" w:rsidRPr="008E7F27">
        <w:rPr>
          <w:lang w:eastAsia="en-US"/>
        </w:rPr>
        <w:t xml:space="preserve"> (далее – Контракт) о нижеследующем.</w:t>
      </w:r>
    </w:p>
    <w:p w14:paraId="6A7841B3" w14:textId="015A3402" w:rsidR="00E9521A" w:rsidRPr="008E7F27" w:rsidRDefault="00E9521A" w:rsidP="00FB3AA7">
      <w:pPr>
        <w:pStyle w:val="a"/>
      </w:pPr>
      <w:r w:rsidRPr="008E7F27">
        <w:t>Предмет Контракта</w:t>
      </w:r>
    </w:p>
    <w:p>
      <w:r>
        <w:t>1.1. Подрядчик обязуется выполнить инженерные изыскания, осуществить подготовку проектной и рабочей документации, выполнить работы по капитальному ремонту объекта капитального строительства: «Капитальный ремонт ЦТП № 15 по адресу: Московская область, г.о. Ленинский, ул, Заводская, д. 15 (в т.ч. ПИР)» (далее – Объект), в случае, если проектной документацией предусмотрено оборудование, необходимое для обеспечения эксплуатации Объекта, осуществить поставку такого оборудования (далее – Оборудование), оказать услуги по доставке, разгрузке, сборке, установке, монтажу, вводу в эксплуатацию оборудования, а также обучению правилам эксплуатации и инструктажу специалистов Заказчика (далее – Услуги), (далее все перечисленные обязательства – Работы) и передать результат выполненной Работы по Контракту Заказчику в обусловленные Контрактом сроки, а Заказчик обязуется в порядке и сроки, предусмотренные Контрактом, принять и оплатить результат выполненной Работы по Контракту.</w:t>
      </w:r>
    </w:p>
    <w:p>
      <w:r>
        <w:t>1.2. Подрядчик обязуется выполнить инженерные изыскания, осуществить подготовку проектной и рабочей документации в соответствии с Заданием на выполнение инженерных изысканий и (или) проектирование, являющимся приложением 1 к приложению 5 к Контракту «Описание объекта закупки (техническое задание). Задание на выполнение инженерных изысканий и (или) проектирование» (далее – работы по проектированию, Задание соответственно), в сроки, установленные Контрактом.</w:t>
      </w:r>
    </w:p>
    <w:p>
      <w:r>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 (далее – государственная экспертиза).</w:t>
      </w:r>
    </w:p>
    <w:p>
      <w:r>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1.3. Подрядчик обязуется выполнить работы по капитальному ремонту объекта капитального строительства в соответствии с проектной документацией и рабочей документацией, разработанными в ходе исполнения Контракта в соответствии с пунктом 1.2 Контракта (далее – работы по капитальному ремонту, Проект соответственно), в соответствии с нормами законодательства Российской Федерации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приложение 2 к Контракту соответственно).</w:t>
      </w:r>
    </w:p>
    <w:p>
      <w:r>
        <w:t>Объем и содержание работ по капитальному ремонту, подлежащих выполнению, требования к качеству, а также требования к порядку и способу их выполнения Подрядчиком, определяются Проектом и Контрактом.</w:t>
      </w:r>
    </w:p>
    <w:p>
      <w:r>
        <w:t>1.4. Подрядчик обязуется осуществить поставку Оборудования в соответствии со Спецификацией (приложение 6 к Контракту; далее – Спецификация), Техническими требованиями (приложение 7 к Контракту; далее – Технические требования) и оказать Услуги в сроки, установленные Контрактом. </w:t>
      </w:r>
    </w:p>
    <w:p>
      <w:r>
        <w:t>Номенклатура Оборудования и его количество определяются Спецификацией, технические показатели – Техническими требованиями.</w:t>
      </w:r>
    </w:p>
    <w:p>
      <w:r>
        <w:t>Поставка Оборудования осуществляется Подрядчиком с разгрузкой транспортного средства по адресу получателя, указанному в приложении 2 к Контракту (далее – место доставки). Оказание Услуг осуществляется Подрядчиком в месте доставки Оборудования.</w:t>
      </w:r>
    </w:p>
    <w:p>
      <w:r>
        <w:t>1.5. Результатом выполненной Работы по Контракту является Объект, в отношении которого окончены работы по капитальному ремонту, готовый к эксплуатации, получивший разрешительную документацию.</w:t>
      </w:r>
    </w:p>
    <w:p w14:paraId="653109E6" w14:textId="1040F317" w:rsidR="00C15C0E" w:rsidRPr="008E7F27" w:rsidRDefault="00C15C0E" w:rsidP="00FB3AA7">
      <w:pPr>
        <w:pStyle w:val="a"/>
      </w:pPr>
      <w:bookmarkStart w:id="0" w:name="_Ref45703690"/>
      <w:r w:rsidRPr="008E7F27">
        <w:t>Цена Ко</w:t>
      </w:r>
      <w:r w:rsidR="001C6DA4" w:rsidRPr="008E7F27">
        <w:t>нтракта</w:t>
      </w:r>
      <w:bookmarkEnd w:id="0"/>
    </w:p>
    <w:p>
      <w:r>
        <w:t>2.1. Цена Контракта является твердой, определена на весь срок исполнения Контракта и включает в себя стоимость работ по проектированию, стоимость работ по капитальному ремонту, стоимость Оборудования,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указанной в Контракте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r>
        <w:t>2.2. Стоимость работ по проектированию включает в себя стоимость всех затрат Подрядчика, необходимых для выполнения работ по проектированию в соответствии с Заданием, иными условиями Контракта и требованиями законодательства Российской Федерации, в том числе:</w:t>
      </w:r>
    </w:p>
    <w:p>
      <w:r>
        <w:t>затраты на выполнение инженерных изысканий, разработку проектной документации в объеме, необходимом для получения положительного заключения государственной экспертизы, разработку рабочей документации;</w:t>
      </w:r>
    </w:p>
    <w:p>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r>
        <w:t>затраты на получение положительного заключения государственной экспертизы;</w:t>
      </w:r>
    </w:p>
    <w:p>
      <w:r>
        <w:t>затраты на подготовку сметы контракта в соответствии с Методикой составления сметы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21.08.2023 № 604/пр (далее – Методика составления сметы контракта, Приказ № 604/пр соответственно);</w:t>
      </w:r>
    </w:p>
    <w:p>
      <w:r>
        <w:t>затраты на подготовку ведомости объемов конструктивных решений (элементов) и комплексов (видов) работ;</w:t>
      </w:r>
    </w:p>
    <w:p>
      <w:r>
        <w:t>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по проектированию.</w:t>
      </w:r>
    </w:p>
    <w:p>
      <w:r>
        <w:t>Стоимость работ по капитальному ремонту включает в себя:</w:t>
      </w:r>
    </w:p>
    <w:p>
      <w:r>
        <w:t>все расходы Подрядчика, связанные с выполнением работ по капитальному ремонту, в том числе стоимость всех работ согласно Проекту;</w:t>
      </w:r>
    </w:p>
    <w:p>
      <w:r>
        <w:t>стоимость приобретения, поставки и монтажа материалов, изделий, конструкций и оборудования, приобретаемых Подрядчиком;</w:t>
      </w:r>
    </w:p>
    <w:p>
      <w:r>
        <w:t>уплату налогов, сборов, других обязательных платежей и иных расходов Подрядчика, связанных с выполнением обязательств по Контракту;</w:t>
      </w:r>
    </w:p>
    <w:p>
      <w:r>
        <w:t>расходы, не детализированные в Контракте, но необходимые для качественного выполнения работ по капитальному ремонту.</w:t>
      </w:r>
    </w:p>
    <w:p>
      <w:r>
        <w:t>Стоимость Оборудования включает в себя:</w:t>
      </w:r>
    </w:p>
    <w:p>
      <w:r>
        <w:t>затраты на Оборудование;</w:t>
      </w:r>
    </w:p>
    <w:p>
      <w:r>
        <w:t>расходы по доставке, разгрузке, сборке, установке, монтажу и вводу в эксплуатацию Оборудования в соответствии со Спецификацией;</w:t>
      </w:r>
    </w:p>
    <w:p>
      <w:r>
        <w:t>стоимость услуг по инструктажу и обучению правилам эксплуатации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w:t>
      </w:r>
    </w:p>
    <w:p>
      <w:r>
        <w:t>расходы на упаковку, маркировку, вывоз упаковки и мусора.</w:t>
      </w:r>
    </w:p>
    <w:p>
      <w:r>
        <w:t>2.3. Стоимость работ по проектированию, стоимость работ по капитальному ремонту , стоимость Оборудования указаны в Сведениях об объектах закупки (приложение 1 к Контракту).</w:t>
      </w:r>
    </w:p>
    <w:p w14:paraId="597A4FDF" w14:textId="75AE4867" w:rsidR="009E0809" w:rsidRPr="008E7F27" w:rsidRDefault="00D07907" w:rsidP="00612AFD">
      <w:pPr>
        <w:pStyle w:val="a0"/>
        <w:numPr>
          <w:ilvl w:val="1"/>
          <w:numId w:val="14"/>
        </w:numPr>
        <w:ind w:left="0" w:firstLine="709"/>
      </w:pPr>
      <w:r w:rsidRPr="008E7F27">
        <w:t>Сумма</w:t>
      </w:r>
      <w:r w:rsidR="009E0809" w:rsidRPr="008E7F27">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782F44A6" w:rsidR="009E0809" w:rsidRDefault="00D07907" w:rsidP="00612AFD">
      <w:pPr>
        <w:pStyle w:val="a0"/>
      </w:pPr>
      <w:r w:rsidRPr="008E7F27">
        <w:t xml:space="preserve">Источник </w:t>
      </w:r>
      <w:r w:rsidR="009E0809" w:rsidRPr="008E7F27">
        <w:t>финансирования:</w:t>
      </w:r>
    </w:p>
    <w:tbl>
      <w:tblPr>
        <w:tblStyle w:val="aa"/>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1A1EE7" w:rsidRPr="00A76A16" w14:paraId="71FF3745" w14:textId="77777777" w:rsidTr="00CB3DBC">
        <w:trPr>
          <w:jc w:val="center"/>
        </w:trPr>
        <w:tc>
          <w:tcPr>
            <w:tcW w:w="1838" w:type="dxa"/>
            <w:vAlign w:val="center"/>
          </w:tcPr>
          <w:p w14:paraId="00D6E748" w14:textId="6B2CEA94" w:rsidR="001A1EE7" w:rsidRPr="00A76A16" w:rsidRDefault="001A1EE7" w:rsidP="001A1EE7">
            <w:pPr>
              <w:ind w:firstLine="0"/>
              <w:jc w:val="center"/>
              <w:rPr>
                <w:lang w:val="ru-RU" w:eastAsia="en-US"/>
              </w:rPr>
            </w:pPr>
            <w:r w:rsidRPr="007D52CD">
              <w:rPr>
                <w:lang w:val="ru-RU" w:eastAsia="en-US"/>
              </w:rPr>
              <w:t>Бюджет \ Внебюджетные средства</w:t>
            </w:r>
          </w:p>
        </w:tc>
        <w:tc>
          <w:tcPr>
            <w:tcW w:w="1559" w:type="dxa"/>
            <w:vAlign w:val="center"/>
          </w:tcPr>
          <w:p w14:paraId="4F73639C" w14:textId="77777777" w:rsidR="001A1EE7" w:rsidRPr="00A76A16" w:rsidRDefault="001A1EE7" w:rsidP="001A1EE7">
            <w:pPr>
              <w:ind w:firstLine="0"/>
              <w:jc w:val="center"/>
              <w:rPr>
                <w:lang w:val="ru-RU" w:eastAsia="en-US"/>
              </w:rPr>
            </w:pPr>
            <w:r w:rsidRPr="00A76A16">
              <w:rPr>
                <w:lang w:val="ru-RU" w:eastAsia="en-US"/>
              </w:rPr>
              <w:t>Тип средств</w:t>
            </w:r>
          </w:p>
        </w:tc>
        <w:tc>
          <w:tcPr>
            <w:tcW w:w="2127" w:type="dxa"/>
            <w:vAlign w:val="center"/>
          </w:tcPr>
          <w:p w14:paraId="18C14931" w14:textId="77777777" w:rsidR="001A1EE7" w:rsidRPr="00A76A16" w:rsidRDefault="001A1EE7" w:rsidP="001A1EE7">
            <w:pPr>
              <w:ind w:firstLine="0"/>
              <w:jc w:val="center"/>
              <w:rPr>
                <w:lang w:eastAsia="en-US"/>
              </w:rPr>
            </w:pPr>
            <w:r w:rsidRPr="00A76A16">
              <w:rPr>
                <w:lang w:eastAsia="en-US"/>
              </w:rPr>
              <w:t>Код бюджетной классификации расходов</w:t>
            </w:r>
          </w:p>
        </w:tc>
        <w:tc>
          <w:tcPr>
            <w:tcW w:w="1984" w:type="dxa"/>
            <w:vAlign w:val="center"/>
          </w:tcPr>
          <w:p w14:paraId="4A21A2DC" w14:textId="77777777" w:rsidR="001A1EE7" w:rsidRPr="00A76A16" w:rsidRDefault="001A1EE7" w:rsidP="001A1EE7">
            <w:pPr>
              <w:ind w:firstLine="0"/>
              <w:jc w:val="center"/>
              <w:rPr>
                <w:lang w:eastAsia="en-US"/>
              </w:rPr>
            </w:pPr>
            <w:r w:rsidRPr="00A76A16">
              <w:rPr>
                <w:lang w:eastAsia="en-US"/>
              </w:rPr>
              <w:t>Сумма, руб.</w:t>
            </w:r>
          </w:p>
        </w:tc>
        <w:tc>
          <w:tcPr>
            <w:tcW w:w="1559" w:type="dxa"/>
            <w:vAlign w:val="center"/>
          </w:tcPr>
          <w:p w14:paraId="0771A565" w14:textId="77777777" w:rsidR="001A1EE7" w:rsidRPr="00A76A16" w:rsidRDefault="001A1EE7" w:rsidP="001A1EE7">
            <w:pPr>
              <w:ind w:firstLine="0"/>
              <w:jc w:val="center"/>
              <w:rPr>
                <w:lang w:eastAsia="en-US"/>
              </w:rPr>
            </w:pPr>
            <w:r w:rsidRPr="00A76A16">
              <w:rPr>
                <w:lang w:val="ru-RU" w:eastAsia="en-US"/>
              </w:rPr>
              <w:t>Лицевой счет</w:t>
            </w:r>
          </w:p>
        </w:tc>
        <w:tc>
          <w:tcPr>
            <w:tcW w:w="1135" w:type="dxa"/>
            <w:vAlign w:val="center"/>
          </w:tcPr>
          <w:p w14:paraId="2DE2D481" w14:textId="77777777" w:rsidR="001A1EE7" w:rsidRPr="00A76A16" w:rsidRDefault="001A1EE7" w:rsidP="001A1EE7">
            <w:pPr>
              <w:ind w:firstLine="0"/>
              <w:jc w:val="center"/>
              <w:rPr>
                <w:lang w:eastAsia="en-US"/>
              </w:rPr>
            </w:pPr>
            <w:r w:rsidRPr="00A76A16">
              <w:rPr>
                <w:lang w:eastAsia="en-US"/>
              </w:rPr>
              <w:t>Год</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Ленинский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987050210301SТ050243</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03901003940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Ленинский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987050210301SТ050243</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03901003940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Ленинский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987050210301SТ050243</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03901003940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Ленинский городской округ Московской области</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987050210301SТ050243</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03901003940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bl>
    <w:p w14:paraId="64001BFF" w14:textId="77C8FAB2" w:rsidR="00F33ED5" w:rsidRPr="008E7F27" w:rsidRDefault="00811411" w:rsidP="00811411">
      <w:pPr>
        <w:pStyle w:val="a0"/>
      </w:pPr>
      <w:r w:rsidRPr="008E7F27">
        <w:t xml:space="preserve">Стоимость отдельных видов Работ указана в разделе «Смета контракта» приложения 1 к Контракту (далее – Смета контракта). Цена этапов исполнения Контракта указана в разделе «Срок исполнения контракта (отдельных этапов исполнения контракта)» приложения 2 к Контракту.</w:t>
      </w:r>
    </w:p>
    <w:p w14:paraId="24CB290B" w14:textId="3DCEFC5D" w:rsidR="00CD3292" w:rsidRPr="008E7F27" w:rsidRDefault="00CD3292" w:rsidP="00CD3292">
      <w:pPr>
        <w:pStyle w:val="a0"/>
      </w:pPr>
      <w:r w:rsidRPr="008E7F27">
        <w:t xml:space="preserve">Подрядчик не вправе требовать увеличения Цены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w:t>
      </w:r>
      <w:r w:rsidR="001106D9" w:rsidRPr="008E7F27">
        <w:t>Р</w:t>
      </w:r>
      <w:r w:rsidRPr="008E7F27">
        <w:t>абот или необходимых для этого расходов.</w:t>
      </w:r>
    </w:p>
    <w:p w14:paraId="51070C04" w14:textId="5ABA94FA" w:rsidR="001E27F0" w:rsidRPr="008E7F27" w:rsidRDefault="001E27F0" w:rsidP="001E27F0">
      <w:pPr>
        <w:pStyle w:val="a"/>
      </w:pPr>
      <w:r w:rsidRPr="008E7F27">
        <w:t xml:space="preserve">Сроки, место и порядок выполнения </w:t>
      </w:r>
      <w:r w:rsidR="0077119C" w:rsidRPr="008E7F27">
        <w:t>Р</w:t>
      </w:r>
      <w:r w:rsidRPr="008E7F27">
        <w:t>абот</w:t>
      </w:r>
    </w:p>
    <w:p w14:paraId="4D3B61F3" w14:textId="4EEEFF2F" w:rsidR="00EC7F29" w:rsidRPr="008E7F27" w:rsidRDefault="00EC7F29" w:rsidP="00EC7F29">
      <w:pPr>
        <w:pStyle w:val="a0"/>
      </w:pPr>
      <w:r w:rsidRPr="008E7F27">
        <w:t xml:space="preserve">Датой начала исполнения обязательств Сторон по Контракту является дата заключения Контракта.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
        <w:t>3.2. Начальный и конечный сроки работ по проектированию, работ по капитальному ремонту, поставки Оборудования и оказания Услуг, а также промежуточные сроки выполнения работ по проектированию, работ по капитальному ремонту, поставки Оборудования и оказания Услуг (если они предусмотрены Контрактом), указаны в Графике.</w:t>
      </w:r>
    </w:p>
    <w:p>
      <w:r>
        <w:t>3.3. Место (места) выполнения Работ указано (указаны) в приложении 2 к Контракту.</w:t>
      </w:r>
    </w:p>
    <w:p>
      <w:r>
        <w:t>3.4. Подрядчик выполняет работы по проектированию, работы по капитальному ремонту, поставляет Оборудование и оказывает Услуги в порядке согласно Графику, Заданию, Проекту и в соответствии с иными условиями, предусмотренными Контрактом.</w:t>
      </w:r>
    </w:p>
    <w:p w14:paraId="5A535E17" w14:textId="0711D5D7" w:rsidR="00EC7F29" w:rsidRPr="008E7F27" w:rsidRDefault="00EC7F29" w:rsidP="00075491">
      <w:pPr>
        <w:pStyle w:val="a0"/>
        <w:numPr>
          <w:ilvl w:val="1"/>
          <w:numId w:val="16"/>
        </w:numPr>
        <w:ind w:left="0" w:firstLine="709"/>
      </w:pPr>
      <w:r w:rsidRPr="008E7F27">
        <w:t>Права на результаты интеллектуальной деятельности:</w:t>
      </w:r>
    </w:p>
    <w:p w14:paraId="4B4D6E4C" w14:textId="6407EEB4" w:rsidR="00EC7F29" w:rsidRPr="008E7F27" w:rsidRDefault="00EC7F29" w:rsidP="00EC7F29">
      <w:pPr>
        <w:pStyle w:val="a1"/>
      </w:pPr>
      <w:r w:rsidRPr="008E7F27">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(при наличии), проектную, программную (при наличии)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Ленинскому городскому округу от имени которой(го) выступает Заказчик</w:t>
      </w:r>
      <w:r w:rsidR="00D61497">
        <w:t xml:space="preserve"> (далее – Правообладатель)</w:t>
      </w:r>
      <w:r w:rsidRPr="008E7F27">
        <w:t>.</w:t>
      </w:r>
    </w:p>
    <w:p w14:paraId="748D408F" w14:textId="3586ABB0" w:rsidR="00EC7F29" w:rsidRPr="008E7F27" w:rsidRDefault="00333D60" w:rsidP="00333D60">
      <w:pPr>
        <w:pStyle w:val="a1"/>
      </w:pPr>
      <w:r w:rsidRPr="008E7F27">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2 к Контракту в соответствии с условиями Контракта.</w:t>
      </w:r>
    </w:p>
    <w:p w14:paraId="69F29DD1" w14:textId="1E2F530E" w:rsidR="00EC7F29" w:rsidRPr="008E7F27" w:rsidRDefault="00EC7F29" w:rsidP="00EC7F29">
      <w:pPr>
        <w:pStyle w:val="a1"/>
      </w:pPr>
      <w:r w:rsidRPr="008E7F27">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1B9D3C1C" w14:textId="5BAC2D20" w:rsidR="00EC7F29" w:rsidRPr="008E7F27" w:rsidRDefault="00EC7F29" w:rsidP="00EC7F29">
      <w:pPr>
        <w:pStyle w:val="a1"/>
      </w:pPr>
      <w:r w:rsidRPr="008E7F27">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w:t>
      </w:r>
      <w:r w:rsidR="00D61497">
        <w:t>Правообладателю</w:t>
      </w:r>
      <w:r w:rsidRPr="008E7F27">
        <w:t>.</w:t>
      </w:r>
    </w:p>
    <w:p w14:paraId="7A17C833" w14:textId="3CDAA575" w:rsidR="00EC7F29" w:rsidRPr="008E7F27" w:rsidRDefault="00EC7F29" w:rsidP="00EC7F29">
      <w:pPr>
        <w:pStyle w:val="a1"/>
      </w:pPr>
      <w:r w:rsidRPr="008E7F27">
        <w:t xml:space="preserve">Передаваемые Подрядчиком исключительные права означают право </w:t>
      </w:r>
      <w:r w:rsidR="00D61497">
        <w:t>Правообладателя</w:t>
      </w:r>
      <w:r w:rsidRPr="008E7F27">
        <w:t xml:space="preserve"> использовать сопутствующую документацию в любой форме и любым не противоречащим законодательству Российской Федерации способом.</w:t>
      </w:r>
    </w:p>
    <w:p w14:paraId="7D68380C" w14:textId="477999A3" w:rsidR="00EC7F29" w:rsidRPr="008E7F27" w:rsidRDefault="00EC7F29" w:rsidP="00EC7F29">
      <w:pPr>
        <w:pStyle w:val="a1"/>
      </w:pPr>
      <w:r w:rsidRPr="008E7F27">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w:t>
      </w:r>
      <w:r w:rsidR="00D61497">
        <w:t>Правообладателем</w:t>
      </w:r>
      <w:r w:rsidRPr="008E7F27">
        <w:t xml:space="preserve"> выступать в защиту интересов Сторон Контракта, а в случае неблагоприятного решения суда – возместить убытки.</w:t>
      </w:r>
    </w:p>
    <w:p w14:paraId="223B1760" w14:textId="392572ED" w:rsidR="00EC7F29" w:rsidRPr="008E7F27" w:rsidRDefault="00EC7F29" w:rsidP="00EC7F29">
      <w:pPr>
        <w:pStyle w:val="a0"/>
      </w:pPr>
      <w:r w:rsidRPr="008E7F27">
        <w:t xml:space="preserve">Подрядчик не вправе передавать сопутствующую документацию третьим лицам без согласия Заказчика.</w:t>
      </w:r>
    </w:p>
    <w:p>
      <w:r>
        <w:t>3.7. В случае если Проект предусматривает при осуществлении работ по капитальному ремонту Объекта поставку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то Проект, являющийся предметом Контракта, должен содержать отдельный перечень таких товаров. После получения Заказчиком результата выполненных работ по проектированию на основании указанного перечня Заказчик составляет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по форме согласно приложению 8 к Контракту и направляет его Подрядчику вместе с проектом дополнительного соглашения о внесении изменений в Контракт.</w:t>
      </w:r>
    </w:p>
    <w:p>
      <w:r>
        <w:t>3.8. Порядок направления результатов инженерных изысканий и (или) проектной документации на государственную экспертизу:</w:t>
      </w:r>
    </w:p>
    <w:p>
      <w:r>
        <w:t>3.8.1. Срок проведения государственной экспертизы включается в сроки выполнения работ по проектированию, указанные в Графике.</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сроке согласно Графику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и предоставления его Заказчику посредством Портала исполнения контрактов Единой автоматизированной системы управления закупками Московской области (далее – ПИК ЕАСУЗ) работы по проектированию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обеспечения работ по проектированию.</w:t>
      </w:r>
    </w:p>
    <w:p>
      <w:r>
        <w:t>3.9. Порядок внесения изменений в Проект, получивший положительное заключение государственной экспертизы:</w:t>
      </w:r>
    </w:p>
    <w:p>
      <w:r>
        <w:t>Внесение изменений в Проект допускается по требованию Заказчика либо по предложению Подрядчика.</w:t>
      </w:r>
    </w:p>
    <w:p>
      <w:r>
        <w:t>В случае внесения изменений в Проект по предложению Подрядчика, Подрядчик направляет Заказчику посредством ПИК ЕАСУЗ предложение о необходимости внесения изменений в Проект (далее – Предложение) с обоснованием причин, влекущих необходимость внесения таких изменений.</w:t>
      </w:r>
    </w:p>
    <w:p>
      <w:r>
        <w:t>Заказчик в срок, не превышающий 10 (десяти) рабочих дней со дня получения Предложения, рассматривает Предложение, по итогам рассмотрения принимает решение о необходимости внесения изменения в Проект либо об отсутствии такой необходимости и направляет решение Подрядчику посредством ПИК ЕАСУЗ.</w:t>
      </w:r>
    </w:p>
    <w:p>
      <w:r>
        <w:t>В случае необходимости внесения изменений в Проект Заказчик направляет Подрядчику посредством ПИК ЕАСУЗ Задание с учетом изменений. Без получения от заказчика Задания с учетом изменений Подрядчик не вправе вносить изменения в Проект.</w:t>
      </w:r>
    </w:p>
    <w:p>
      <w:r>
        <w:t>Если при внесении изменений в Проект по предложению Подрядчика требуется повторное прохождение государственной экспертизы, Подрядчик самостоятельно и за свой счет оплачивает прохождение повторной государственной экспертизы и обеспечивает наличие положительного заключения государственной экспертизы на измененный Проект.</w:t>
      </w:r>
    </w:p>
    <w:p>
      <w:r>
        <w:t>В случае обнаружения Заказчиком, организацией, осуществляющей строительный контроль, отступлений выполненных Работ от Проекта, Подрядчик несет ответственность, предусмотренную подпунктом 7.3.4 пункта 7.3 Контракта.</w:t>
      </w:r>
    </w:p>
    <w:p>
      <w:r>
        <w:t>3.10. Подрядчик в порядке и сроки, предусмотренные приложением 3 Контракту «Перечень документов, которыми обмениваются стороны при исполнении контракта» (далее – приложение 3 к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9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«м2», «шт»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w:t>
      </w:r>
    </w:p>
    <w:p>
      <w:r>
        <w:t>Подрядчик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 При этом составление проекта сметы контракта осуществляется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В случае, если в главе 9 сводного сметного расчета предусмотрены затраты, связанные с предоставлением независимой гарантии в качестве обеспечения исполнения Контракта, то такие затраты выделяются в проекте сметы контракта отдельной строкой. Порядок компенсации затрат, связанных с предоставлением независимой гарантии в качестве обеспечения исполнения Контракта, установлен приложением 21 к Контракту.</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проекта сметы контракта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проектам смет контракта не должен превышать срок капитального ремонта Объекта, указанный в Задании.</w:t>
      </w:r>
    </w:p>
    <w:p>
      <w:r>
        <w:t>Не позднее срока, указанного в приложении 2 к Контракту, после приемки Заказчиком результата выполненных работ по проектированию, Заказчик с учетом проектов смет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и направляет Подрядчику проект дополнительного соглашения о внесении изменений в Контракт посредством использования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Не позднее 1 (одного) рабочего дня 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на объекте установлены в приложении 3 к Контракту.</w:t>
      </w:r>
    </w:p>
    <w:p>
      <w:r>
        <w:t/>
      </w:r>
    </w:p>
    <w:p>
      <w:r>
        <w:t>3.11. Порядок выполнения работ по капитальному ремонту:</w:t>
      </w:r>
    </w:p>
    <w:p>
      <w:r>
        <w:t>3.11.1. Подрядчик обязан до начала выполнения работ по капитальному ремонту получить от Министерства строительного комплекса Московской области посредством направления запроса на адрес электронной почты minstrk@mosreg.ru или в группу https://t.me/proektqr макет для печати баннера сервиса «Что здесь происходит?» с персональным QR-кодом Объекта.</w:t>
      </w:r>
    </w:p>
    <w:p>
      <w:r>
        <w:t>В течение 14 (четырнадцати) дней с даты начала выполнения работ по капитальному ремонту напечатать и разместить в визуально доступных местах ограждения Объекта, либо в случае отсутствия ограждения на самом Объекте, на котором производятся работы по капитальному ремонту:</w:t>
      </w:r>
    </w:p>
    <w:p>
      <w:r>
        <w:t>герб правительства Московской области и логотип Министерства строительного комплекса Московской области, отвечающие следующим характеристикам: материал – картон, пенокартон, формата А1, белый; плотность – 360 г/кв.м; размеры – 500*700 мм, 3,0 мм;</w:t>
      </w:r>
    </w:p>
    <w:p>
      <w:r>
        <w:t>баннер сервиса «Что здесь происходит?».</w:t>
      </w:r>
    </w:p>
    <w:p>
      <w:r>
        <w:t>Размещаемый баннер сервиса «Что здесь происходит?» должен отвечать следующим характеристикам:</w:t>
      </w:r>
    </w:p>
    <w:p>
      <w:r>
        <w:t>размеры баннера - 2 на 1,5 метра;</w:t>
      </w:r>
    </w:p>
    <w:p>
      <w:r>
        <w:t>материал изготовления баннера - баннерное полотно.</w:t>
      </w:r>
    </w:p>
    <w:p>
      <w:r>
        <w:t>Макет для печати баннера сервиса «Что здесь происходит?» прилагается к Контракту (приложение 10 к Контракту).</w:t>
      </w:r>
    </w:p>
    <w:p>
      <w:r>
        <w:t>3.11.2. Подрядчик обеспечивает наличие на строительной площадке следующей документации, необходимой для выполнения работ по капитальному ремонту:</w:t>
      </w:r>
    </w:p>
    <w:p>
      <w:r>
        <w:t>Проекта;</w:t>
      </w:r>
    </w:p>
    <w:p>
      <w:r>
        <w:t>положительного заключения ГАУ МО «Мособлгосэкспертиза» или иной организации по проведению государственной экспертизы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
        <w:t>общего журнала работ (далее – журнал);</w:t>
      </w:r>
    </w:p>
    <w:p>
      <w:r>
        <w:t>специальных журналов работ;</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(далее – Приказ № 344/пр), пунктом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работы);</w:t>
      </w:r>
    </w:p>
    <w:p>
      <w:r>
        <w:t>отчета о выполненных работах по исполнению контракта (приложение 11 к Контракту).</w:t>
      </w:r>
    </w:p>
    <w:p>
      <w:r>
        <w:t>3.11.3. Подрядчик ежедневно ведет журнал, в котором отражается весь ход производства работ по капитальному ремонту, а также все факты и обстоятельства, связанные с производством работ по капитальному ремонту, имеющие значение во взаимоотношениях Заказчика и Подрядчика.</w:t>
      </w:r>
    </w:p>
    <w:p>
      <w:r>
        <w:t>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 капитальному ремонту Подрядчиком. Подрядчик в срок, согласованный с Заказчиком, обязан принять меры к устранению недостатков, указанных в журнале.</w:t>
      </w:r>
    </w:p>
    <w:p>
      <w:r>
        <w:t>До начала приемки Заказчиком выполненных работ по капитальному ремонту организация, осуществляющая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3.11.4. Подрядчик извещает Заказчика и организации, осуществляющие строительный контроль и авторский надзор (при наличии), о готовности освидетельствования и приемки работ по капитальному ремонту,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по капитальному ремонту.</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по капитальному ремонту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 по капитальному ремонту.</w:t>
      </w:r>
    </w:p>
    <w:p>
      <w:r>
        <w:t>3.11.5. Не позднее 10 (десяти) рабочих дней с даты приемки строительной площадки по акту приема-передачи строительной площадки (приложение 12 к Контракту; далее – акт приема-передачи) Подрядчик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капитальному ремонту, согласно проекту организации строительства (далее – ПОС).</w:t>
      </w:r>
    </w:p>
    <w:p>
      <w:r>
        <w:t>3.11.6. Представители организаций, осуществляющих строительный контроль и авторский надзор (при наличии), имеют право беспрепятственно присутствовать при проведении всех видов работ по капитальному ремонту в любое время суток в течение всего срока выполнения работ по капитальному ремонту. Подрядчик обеспечивает представителей таких организаций помещением для работы.</w:t>
      </w:r>
    </w:p>
    <w:p>
      <w:r>
        <w:t>3.11.7. В случае обнаружения Заказчиком, организацией, осуществляющей строительный контроль, недостатков в выполненных работах по капитальному ремонту или некачественно выполненных работ по капитальному ремонту Сторонами в течение 5 (пяти) рабочих дней со дня обнаружения таких недостатков составляется двусторонний акт с перечнем выявленных недостатков, необходимых доработок и сроком их устранения. После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капитальному ремонту и обеспечить их надлежащее качество. </w:t>
      </w:r>
    </w:p>
    <w:p>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 подписанным Подрядчиком. При этом Заказчик вправе для устранения недостатков выполненных работ по капитальному ремонту, исправления некачественно выполненных работ по капитальному ремонту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3.12. Обеспечение капитального ремонта Объекта материалами, изделиями, конструкциями и оборудованием осуществляется Подрядчиком.</w:t>
      </w:r>
    </w:p>
    <w:p>
      <w:r>
        <w:t>Все используемые при выполнении работ по капитальному ремонту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Копии указанных в данном пункте Контракта документов на поставляемые для выполнения работ по капитальному ремонту материалы, изделия, конструкции и оборудование должны быть предоставлены Подрядчиком Заказчику за 3 (три) рабочих дня до начала производства работ по капитальному ремонту, выполняемых с использованием этих материалов, изделий, конструкций и оборудования.</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по капитальному ремонту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r>
        <w:t>3.13. Порядок поставки Оборудования и оказания Услуг: </w:t>
      </w:r>
    </w:p>
    <w:p>
      <w:r>
        <w:t>3.13.1. Подрядчик обеспечивает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w:t>
      </w:r>
    </w:p>
    <w:p>
      <w:r>
        <w:t>3.13.2. Поставка Оборудования осуществляется Подрядчиком на Объект на условиях, предусмотренных подпунктом 3.13.1 пункта 3.13 Контракта. Подрядчик в срок, установленный в приложении 3 к Контракту, до осуществления поставки Оборудования направляет в адрес Заказчика уведомление о дате и времени доставки Оборудования на Объект. </w:t>
      </w:r>
    </w:p>
    <w:p>
      <w:r>
        <w:t>Подрядчик обеспечивает упаковку Оборудования, способную предотвратить его повреждение или порчу во время перевозки к Объекту и разгрузки. Упаковка Оборудования должна полностью обеспечивать условия транспортировки, предъявляемые к соответствующему Оборудованию. </w:t>
      </w:r>
    </w:p>
    <w:p>
      <w:r>
        <w:t>3.13.3. Фактической датой поставки Оборудования на объект считается дата, указанная в документе, подтверждающем факт передачи Оборудования (указано в разделе «Сведения о документах, подтверждающих факт передачи товара» приложения 3 к Контракту). </w:t>
      </w:r>
    </w:p>
    <w:p>
      <w:r>
        <w:t>3.13.4. При поставке Оборудования Подрядчик по месту доставки представляет Заказчику документы, указанные в приложении 3 к Контракту, в том числе вместе с Оборудованием Подрядчик предоставляет: </w:t>
      </w:r>
    </w:p>
    <w:p>
      <w:r>
        <w:t>техническую и (или) эксплуатационную документацию производителя (изготовителя) Оборудования на русском языке; </w:t>
      </w:r>
    </w:p>
    <w:p>
      <w:r>
        <w:t>гарантию производителя на Оборудование, срок действия которой соответствует сроку, указанному в Контракте, оформленную в виде отдельного документа; </w:t>
      </w:r>
    </w:p>
    <w:p>
      <w:r>
        <w:t>гарантию Подрядчика на Оборудование, срок действия которой соответствует сроку, указанному в Контракте, оформленную в виде отдельного документа; </w:t>
      </w:r>
    </w:p>
    <w:p>
      <w:r>
        <w:t>3.13.5. После поставки Оборудования на Объект Подрядчик в порядке и сроки, установленные Графиком, оказывает Услуги. </w:t>
      </w:r>
    </w:p>
    <w:p>
      <w:r>
        <w:t>Подрядчик обеспечивает привлечение квалифицированного персонала для оказания Услуг в количестве, необходимом для оказания Услуг надлежащего качества.</w:t>
      </w:r>
    </w:p>
    <w:p>
      <w:r>
        <w:t>3.13.6. Сборка, установка и монтаж Оборудования осуществляются Подрядчиком в соответствии с технической и (или) эксплуатационной документацией производителя (изготовителя) Оборудования при наличии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помещения (места) эксплуатации Оборудования. </w:t>
      </w:r>
    </w:p>
    <w:p>
      <w:r>
        <w:t>3.13.7. Ввод в эксплуатацию Оборудования включает в себя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 </w:t>
      </w:r>
    </w:p>
    <w:p>
      <w:r>
        <w:t>3.13.8. В состав монтажных и пусконаладочных работ Оборудования входят: </w:t>
      </w:r>
    </w:p>
    <w:p>
      <w:r>
        <w:t>распаковка Оборудования; </w:t>
      </w:r>
    </w:p>
    <w:p>
      <w:r>
        <w:t>проверка наличия всех компонентов согласно номенклатуре поставки; </w:t>
      </w:r>
    </w:p>
    <w:p>
      <w:r>
        <w:t>сборка и монтаж Оборудования; </w:t>
      </w:r>
    </w:p>
    <w:p>
      <w:r>
        <w:t>расстановка Оборудования из комплекта поставки на соответствующих рабочих местах; </w:t>
      </w:r>
    </w:p>
    <w:p>
      <w:r>
        <w:t>соединение компонентов Оборудования из комплекта поставки между собой соединительными кабелями; </w:t>
      </w:r>
    </w:p>
    <w:p>
      <w:r>
        <w:t>подключение Оборудования из комплекта поставки к имеющимся информационным и силовым розеткам на Объекте сетевыми и силовыми кабелями, входящими в комплект поставки; </w:t>
      </w:r>
    </w:p>
    <w:p>
      <w:r>
        <w:t>проверка прохождения сигналов связи между компонентами; </w:t>
      </w:r>
    </w:p>
    <w:p>
      <w:r>
        <w:t>включение Оборудования, инициализация предустановленной операционной системы; </w:t>
      </w:r>
    </w:p>
    <w:p>
      <w:r>
        <w:t>первоначальная инициализация Оборудования – основных рабочих параметров согласно инструкции производителя; </w:t>
      </w:r>
    </w:p>
    <w:p>
      <w:r>
        <w:t>проверка функционирования каждой единицы Оборудования из комплекта поставки согласно базовым режимам эксплуатации, указанным в инструкции производителя; </w:t>
      </w:r>
    </w:p>
    <w:p>
      <w:r>
        <w:t>иные мероприятия, необходимые для эксплуатации Оборудования в соответствии с требованиями технической и (или) эксплуатационной документации производителя (изготовителя) Оборудования. </w:t>
      </w:r>
    </w:p>
    <w:p>
      <w:r>
        <w:t>По результатам пусконаладочных работ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подпункте 4.2.4 пункта 4.2 Контракта. </w:t>
      </w:r>
    </w:p>
    <w:p>
      <w:r>
        <w:t>Подрядчик производит индивидуальные испытания монтируемого Оборудования и принимает участие в его комплексной апробации в присутствии представителей Заказчика. </w:t>
      </w:r>
    </w:p>
    <w:p>
      <w:r>
        <w:t>3.13.9. Подрядчик разрабатывает программу обучения правилам эксплуатации Оборудования в соответствии с технической и (или) эксплуатационной документацией производителя (изготовителя) Оборудования и проводит инструктаж и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w:t>
      </w:r>
    </w:p>
    <w:p>
      <w:r>
        <w:t>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 </w:t>
      </w:r>
    </w:p>
    <w:p>
      <w:r>
        <w:t>3.13.10. Результат поставки и монтажа Оборудования, а также оказания Услуг оформляется Актом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14 к Контракту) в порядке и сроки, указанные в приложении 3 к Контракту.</w:t>
      </w:r>
    </w:p>
    <w:p w14:paraId="184BE940" w14:textId="5981423D" w:rsidR="00537917" w:rsidRPr="008E7F27" w:rsidRDefault="00537917" w:rsidP="00537917">
      <w:pPr>
        <w:pStyle w:val="a"/>
      </w:pPr>
      <w:r w:rsidRPr="008E7F27">
        <w:t>Порядок и сроки осуществления приемки выполненных Работ и оформления ее результатов, порядок и сроки оплаты выполненных Работ</w:t>
      </w:r>
    </w:p>
    <w:p>
      <w:r>
        <w:t>4.1.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2 к Контракту, составляется на основании Сметы контракта в соответствии с Проектом,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 </w:t>
      </w:r>
    </w:p>
    <w:p>
      <w:r>
        <w:t>4.2. Приемка выполненных Работ:</w:t>
      </w:r>
    </w:p>
    <w:p>
      <w:r>
        <w:t>4.2.1.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r>
        <w:t>4.2.2. При приемке выполненных работ по проектированию для подтверждения объемов и качества фактически выполненных работ по проектированию по видам работ по проектированию, включенным в Смету контракта, Подрядчик представляет комплект документов, перечень, порядок и сроки направления Подрядчиком которых определяются Заданием и приложением 3 к Контракту.</w:t>
      </w:r>
    </w:p>
    <w:p>
      <w:r>
        <w:t>4.2.3. 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 (далее – комплект документов).</w:t>
      </w:r>
    </w:p>
    <w:p>
      <w:r>
        <w:t>Перечень, порядок и сроки направления Подрядчиком комплектов документов, в том числе сдачи Подрядчиком результата выполненной работы по Контракту, указаны в приложении 3 к Контракту и разделе 14 Контракта.</w:t>
      </w:r>
    </w:p>
    <w:p>
      <w:r>
        <w:t>4.2.4. При приемке поставленного Оборудования и оказанных Услуг для подтверждения соответствия качества, количества, ассортимента, комплектности и других характеристик фактически поставленного Оборудования и оказанных Услуг Спецификации, Техническим требованиям, Проекту Подрядчик представляет комплект документов, перечень, порядок и сроки направления которых определяются приложением 3 к Контракту и иными условиями Контракта.</w:t>
      </w:r>
    </w:p>
    <w:p>
      <w:r>
        <w:t>Непосредственно перед осуществлением приема-передачи Оборудования Заказчиком выполняется входной контроль Оборудования в объеме 100 (ста) процентов от общего объема поставки (проверка соответствия качества, количества, ассортимента, комплектности и других характеристик Оборудования в соответствии со Спецификацией и Техническими требованиями, проверка наличия необходимых документов (копий документов) на Оборудование, предоставление которых предусмотрено Контрактом и законодательством Российской Федерации).</w:t>
      </w:r>
    </w:p>
    <w:p>
      <w:r>
        <w:t>Приемка Оборудования осуществляется Заказчиком в соответствии с требованиями законодательства Российской Федерации.</w:t>
      </w:r>
    </w:p>
    <w:p>
      <w:r>
        <w:t>4.3. Порядок и сроки осуществления приемки выполненных Работ:</w:t>
      </w:r>
    </w:p>
    <w:p>
      <w:r>
        <w:t>4.3.1. Заказчик осуществляет приемку выполненных Работ, в том числе приемку результата выполненной Работы по Контракту, после получения от Подрядчика соответствующего комплекта документов. Порядок и сроки осуществления приемки выполненных Работ, в том числе приемки результата выполненной Работы по Контракту, а также порядок и сроки оформления ее результатов установлены разделом «Порядок и сроки осуществления приемки и оформления результатов» приложения 2 к Контракту.</w:t>
      </w:r>
    </w:p>
    <w:p>
      <w:r>
        <w:t>4.3.2.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r>
        <w:t>Порядок и сроки проведения экспертизы установлены разделом «Порядок и сроки проведения экспертизы» приложения 3 к Контракту.</w:t>
      </w:r>
    </w:p>
    <w:p>
      <w:r>
        <w:t>4.3.3. Заказчик в порядке и сроки, установленные разделом «Порядок и сроки осуществления приемки и оформления результатов» приложения 2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(далее – мотивированный отказ).</w:t>
      </w:r>
    </w:p>
    <w:p>
      <w:r>
        <w:t>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приложении 3 к Контракту.</w:t>
      </w:r>
    </w:p>
    <w:p>
      <w:r>
        <w:t>4.3.4. В случае получения мотивированного отказа Подрядчик обязан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приложении 3 к Контракту.</w:t>
      </w:r>
    </w:p>
    <w:p>
      <w:r>
        <w:t>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r>
        <w:t>4.3.5. В случае, если выявленные недостатки, указанные в мотивированном отказе, не устранены Подрядчиком Заказчик вправе принять решение об одностороннем отказе от исполнения Контракта в соответствии с условиями Контракта.</w:t>
      </w:r>
    </w:p>
    <w:p>
      <w:r>
        <w:t>4.3.6. 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r>
        <w:t>4.4. Порядок и сроки оплаты выполненных Работ:</w:t>
      </w:r>
    </w:p>
    <w:p>
      <w:r>
        <w:t>4.4.1. Оплата выполненных Работ осуществляется в рублях Российской Федерации.</w:t>
      </w:r>
    </w:p>
    <w:p>
      <w:r>
        <w:t>4.4.2. Порядок и сроки оплаты выполненных Работ установлены в разделе «Порядок и сроки оплаты» приложения 2 к Контракту.</w:t>
      </w:r>
    </w:p>
    <w:p>
      <w:r>
        <w:t>4.4.3. Оплата выполненных Работ Заказчиком осуществляется в пределах Цены Контракта на основании Сметы контракта в сроки и в размерах, которые установлены Контрактом, с учетом Графика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r>
        <w:t>4.4.4.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r>
        <w:t>4.4.5. Обязательства Заказчика по оплате выполненных Работ считаются исполненными с момента списания денежных средств со счетов Заказчика.</w:t>
      </w:r>
    </w:p>
    <w:p>
      <w:r>
        <w:t>4.4.6. Условие об удержании Заказчиком суммы неисполненных Подрядчиком требований об уплате неустоек (штрафов, пеней) из суммы, подлежащей оплате Подрядчику, содержится в разделе «Порядок и сроки оплаты» приложения 2 к Контракту. Заказчик удерживает неустойку (штрафы, пени) из оплаты за исключением случаев, если неустойка (штрафы, пени) подлежит списанию в соответствии с действующим законодательством. 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
    <w:p>
      <w:r>
        <w:t>4.4.7.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 </w:t>
      </w:r>
    </w:p>
    <w:p>
      <w:r>
        <w:t>Заказчик вправе увеличить размер аванса до 50 (пятидесяти) процентов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w:t>
      </w:r>
    </w:p>
    <w:p>
      <w:r>
        <w:t>Последующие после выплаты аванса платежи, причитающиеся Подрядчику за фактически выполненные Работы согласно документу о приемке, производятся за вычетом пропорциональных сумм выплаченного аванса, рассчитываемых как произведение размера предусмотренного Контрактом аванса в процентном выражении и стоимости фактически выполненных Работ.</w:t>
      </w:r>
    </w:p>
    <w:p>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6E8A849B" w14:textId="77777777" w:rsidR="006567E0" w:rsidRPr="008E7F27" w:rsidRDefault="006567E0" w:rsidP="006567E0">
      <w:pPr>
        <w:pStyle w:val="a"/>
        <w:ind w:left="340" w:hanging="340"/>
      </w:pPr>
      <w:r w:rsidRPr="008E7F27">
        <w:t>Права и обязанности Сторон</w:t>
      </w:r>
    </w:p>
    <w:p>
      <w:r>
        <w:t>5.1. Заказчик вправе:</w:t>
      </w:r>
    </w:p>
    <w:p>
      <w:r>
        <w:t>5.1.1. Требовать от Подрядчика надлежащего и своевременного выполнения обязательств, предусмотренных Контрактом.</w:t>
      </w:r>
    </w:p>
    <w:p>
      <w:r>
        <w:t>5.1.2. Требовать своевременного устранения недостатков (дефектов), выявленных в процессе выполнения Работ, при передаче результата выполненной Работы по Контракту, при проведении государственной экспертизы, а также выявленные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r>
        <w:t>5.1.3. 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Проектом и условиями Контракта, в том числе предусмотренных законодательством Российской Федерации и необходимых для проведения государственной экспертизы.</w:t>
      </w:r>
    </w:p>
    <w:p>
      <w:r>
        <w:t>5.1.4. Запрашивать у Подрядчика информацию об исполнении им обязательств по Контракту. Заказчик в запросе указывает форму, объем и сроки предоставления информации.</w:t>
      </w:r>
    </w:p>
    <w:p>
      <w:r>
        <w:t>5.1.5.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r>
        <w:t>5.1.6. Неоднократно использовать сопутствующую документацию для капитального ремонта иных объектов капитального строительства.</w:t>
      </w:r>
    </w:p>
    <w:p>
      <w:r>
        <w:t>5.1.7. Требовать от Подрядчика возмещения понесенных Заказчиком необходимых расходов и других убытков в соответствии со статьей 397 Гражданского кодекса.</w:t>
      </w:r>
    </w:p>
    <w:p>
      <w:r>
        <w:t>5.1.8. Запрашивать у Подрядчика образцы материалов, изделий, конструкций и оборудования, а также его комплектующих, приобретаемых (или планируемых к приобретению) Подрядчиком для производства работ по капитальному ремонту, включая сопровождающие их документы, подтверждающие соответствие качества требованиям к данным видам материалов, изделий, конструкций и оборудования в соответствии с законодательством Российской Федерации.</w:t>
      </w:r>
    </w:p>
    <w:p>
      <w:r>
        <w:t>5.1.9. Ссылаться на обнаруженные им недостатки в ходе выполнения Работ и при их приемке, которые не были оговорены в документе о приемке, но фактически отражены в документе, оформленном по результатам экспертизы.</w:t>
      </w:r>
    </w:p>
    <w:p>
      <w:r>
        <w:t>5.1.10. Давать Подрядчику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5.1.11. Давать Подрядчику предписание о приостановлении Подрядчиком Работ в следующих случаях:</w:t>
      </w:r>
    </w:p>
    <w:p>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изделий, конструкций и оборудования. </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5.1.12. Давать Подрядчику письменное предписание:</w:t>
      </w:r>
    </w:p>
    <w:p>
      <w:r>
        <w:t>а) об удалении со строительной площадки и (или) Объекта в установленные сроки материалов, изделий, конструкций и оборудования, не соответствующих Проекту и (или) условиям Контракта и приостановлении Работ с использованием таких материалов, изделий, конструкций и оборудования;</w:t>
      </w:r>
    </w:p>
    <w:p>
      <w:r>
        <w:t>б) о замене таких материалов, изделий, конструкций и оборудования на новые материалы, изделия, конструкции и оборудование, удовлетворяющие требованиям Проекта и условиям Контракта.</w:t>
      </w:r>
    </w:p>
    <w:p>
      <w:r>
        <w:t>5.1.13.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 выполнением Работ.</w:t>
      </w:r>
    </w:p>
    <w:p>
      <w:r>
        <w:t>5.1.14. При выявлении в период выполнения Работ нарушений Подрядчиком положений (в том числе рекомендуемых) действующих в Российской Федерации нормативных документов и правил:</w:t>
      </w:r>
    </w:p>
    <w:p>
      <w:r>
        <w:t>а) выдавать Подрядчику письменное распоряжение на устранение нарушений, требовать принятия незамедлительных мер по устранению нарушений;</w:t>
      </w:r>
    </w:p>
    <w:p>
      <w:r>
        <w:t>б)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выявленных замечаний.</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5.1.15. Привлечь Подрядчика к участию в деле по иску, предъявленному к Заказчику третьим лицом в связи с процессом выполнения Работ и недостатками, выявленными при выполнении Работ в соответствии с условиями Контракта.</w:t>
      </w:r>
    </w:p>
    <w:p>
      <w:r>
        <w:t>5.1.16. Осуществлять иные права, предусмотренные законодательством Российской Федерации и Контрактом.</w:t>
      </w:r>
    </w:p>
    <w:p>
      <w:r>
        <w:t>5.2. 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сроков, установленных в приложениях 2 и 3 к Контракту для передачи строительной площадки и подписания акта приема-передачи,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
        <w:t>5.2.9. Осуществлять приемку результата выполненных работ по проектированию в соответствии с Графиком,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и принятые Работы не позднее срока, указанного в разделе «Порядок и сроки оплаты» приложения 2 к Контракту, с даты подписания Заказчиком документа о приемке.</w:t>
      </w:r>
    </w:p>
    <w:p>
      <w:r>
        <w:t>5.2.11.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5.2.12.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соответствием условиям Контракта, качеством предоставленных Подрядчиком материалов, изделий, конструкций и оборудования, не вмешиваясь при этом в оперативно-хозяйственную деятельность Подрядчика.</w:t>
      </w:r>
    </w:p>
    <w:p>
      <w:r>
        <w:t>5.2.13.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5.2.14.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5.2.15.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5.2.16. Передать Подрядчику исходные данные, необходимые для выполнения Подрядчиком Работ, предусмотренных Контрактом. Перечень, порядок и сроки передачи таких данных установлены Контрактом.</w:t>
      </w:r>
    </w:p>
    <w:p>
      <w:r>
        <w:t>5.2.17. Обеспечить строительный контроль и авторский надзор (при наличии) за выполнением Работ на Объекте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5.2.18. Подготовить строительную площадку для начала капитального ремонта надлежащим образом, в том числе освободить от имущества, принадлежащего Заказчику и другим лицам, которое не связано с выполнением Работ по Контракту, и мусора.</w:t>
      </w:r>
    </w:p>
    <w:p>
      <w:r>
        <w:t>5.2.19. По письменному сообщению Подрядчика о готовности Объекта к приемке организовать совместно с Подрядчиком приемку законченного капитальным ремонтом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создание и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Выполнить обязательства в соответствии с разделом «Иные обязательства» Графика.</w:t>
      </w:r>
    </w:p>
    <w:p>
      <w:r>
        <w:t>5.2.22. Исполнять иные обязанности в соответствии с законодательством Российской Федерации и Контрактом.</w:t>
      </w:r>
    </w:p>
    <w:p>
      <w:r>
        <w:t>5.3. Подрядчик вправе:</w:t>
      </w:r>
    </w:p>
    <w:p>
      <w: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
        <w:t>5.3.2. Требовать от Заказчика надлежащего и своевременного выполнения обязательств, предусмотренных Контрактом.</w:t>
      </w:r>
    </w:p>
    <w:p>
      <w:r>
        <w:t>5.3.3.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
        <w:t>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 Перечень и объем работ, выполненных субподрядчиками, Подрядчик указывает в исполнительной документации, представляемой Заказчику по результатам выполнения работ в порядке, установленном Контрактом.</w:t>
      </w:r>
    </w:p>
    <w:p>
      <w:r>
        <w:t>5.3.5. Досрочно исполнить обязательства по Контракту с учетом подпункта 4.4.4 пункта 4.4 Контракта.</w:t>
      </w:r>
    </w:p>
    <w:p>
      <w:r>
        <w:t>5.3.6. Осуществлять иные права, предусмотренные законодательством Российской Федерации и Контрактом.</w:t>
      </w:r>
    </w:p>
    <w:p>
      <w: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r>
        <w:t>5.4. Подрядчик обязан:</w:t>
      </w:r>
    </w:p>
    <w:p>
      <w:r>
        <w:t>5.4.1. Принять на себя обязательства выполнить предусмотренные Контрактом Работы.</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по проектированию,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 и если иное не предусмотрено приложением 5 к Контракту).</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капитальному ремонту, поставке оборудования в соответствии c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проектной документацией и рабочей документацией,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p>
    <w:p>
      <w:r>
        <w:t>5.4.9. В течение срока, установленного в приложениях 2 и 3 к Контракту для передачи строительной площадки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r>
        <w:t>5.4.10. Выполнить работы по капитальному ремонту, поставить Оборудование и оказать Услуги в сроки, установленные Контрактом.</w:t>
      </w:r>
    </w:p>
    <w:p>
      <w:r>
        <w:t>5.4.11. Исполнять указания, предписания и распоряжения Заказчика, выданные в соответствии с подпунктами 5.1.7 – 5.1.9 и 5.1.11 пункта 5.1 Контракта.</w:t>
      </w:r>
    </w:p>
    <w:p>
      <w:r>
        <w:t>5.4.12. Обеспечить безопасность работ по капитальному ремонту 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по капитальному ремонту 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освещение в период выполнения работ по капитальному ремонту в соответствии с требованиями СНиП, СанПиН.</w:t>
      </w:r>
    </w:p>
    <w:p>
      <w:r>
        <w:t>5.4.13.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r>
        <w:t>5.4.14.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5.4.15. Обеспечить устранение выявленных недостатков и не приступать к продолжению Работ до составления актов об устранении выявленных недостатков.</w:t>
      </w:r>
    </w:p>
    <w:p>
      <w:r>
        <w:t>5.4.16. Устранять за свой счет в срок, установленный организацией, осуществляющей строительный контроль, недостатки (дефекты) работ по капитальному ремонту, выявленные такой организацией в ходе проверки соответствия отремонтированного объекта капитального строительства требованиям Проекта.</w:t>
      </w:r>
    </w:p>
    <w:p>
      <w:r>
        <w:t>5.4.17.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
        <w:t>5.4.18.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в Акте приемки объекта капитального строительства (приложение 17 к Контракту).</w:t>
      </w:r>
    </w:p>
    <w:p>
      <w:r>
        <w:t>5.4.19.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p>
      <w:r>
        <w:t>5.4.20. Обеспечить поставку необходимых для выполнения работ по капитальному ремонту материалов, изделий, конструкций и оборудования, их приемку, разгрузку, складирование и хранение.</w:t>
      </w:r>
    </w:p>
    <w:p>
      <w:r>
        <w:t>5.4.21. Предоставить информацию о проектировщике в срок, установленный в приложении 2 к Контракту.</w:t>
      </w:r>
    </w:p>
    <w:p>
      <w:r>
        <w:t>5.4.22. Вести исполнительную документацию в составе и в соответствии с порядком ведения исполнительной документации, утвержденными Приказом № 344/пр, а также с учетом требований проектной документации и технических регламентов.</w:t>
      </w:r>
    </w:p>
    <w:p>
      <w:r>
        <w:t>5.4.23. Обеспечить ведение исполнительной документации в соответствии с постановлением Правительства Московской области от 08.04.2024 № 315-ПП «Об особенностях ведения исполнительной документации при строительстве, реконструкции, капитальном ремонте объектов капитального строительства, финансирование которых осуществляется за счет средств бюджета Московской области».</w:t>
      </w:r>
    </w:p>
    <w:p>
      <w:r>
        <w:t>5.4.24. Передать Заказчику исполнительную документацию на выполненные Работы в полном объеме и составе в порядке и сроки, предусмотренные Контрактом.</w:t>
      </w:r>
    </w:p>
    <w:p>
      <w:r>
        <w:t>5.4.25. Выполнить до направления уведомления о завершении работ по капитальному ремонту Объекта, предусмотренные Проектом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Проекта,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
        <w:t>5.4.26. 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5.4.27. Обеспечить представление Заказчику одного экземпляра проекта производства работ не позднее 10 (десяти) рабочих дней до начала производства указанных в нем работ.</w:t>
      </w:r>
    </w:p>
    <w:p>
      <w:r>
        <w:t>5.4.28. 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государственной экспертизы за свой счет.</w:t>
      </w:r>
    </w:p>
    <w:p>
      <w:r>
        <w:t>5.4.29.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r>
        <w:t>5.4.30.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5.4.31.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5.4.32. Обеспечивать фотофиксацию работ по капитальному ремонту, в которой отражается ход производства работ по капитальному ремонту, а также факты и обстоятельства, связанные с производством работ по капитальному ремонту. Фотофиксация работ осуществляется в соответствии с Регламентом фотофиксации хода проведения и приемки работ по капитальному ремонту объектов капитального строительства (приложение 15 к Контракту).</w:t>
      </w:r>
    </w:p>
    <w:p>
      <w:r>
        <w:t>5.4.33. В течение 5 (пяти) рабочих дней с даты заключения Контракта зарегистрироваться в автоматизированной информационной системе «Мониторинг бюджетного строительства» (далее - АИС «МБС») или иной информационной системе Московской области, применяемой Заказчиком.</w:t>
      </w:r>
    </w:p>
    <w:p>
      <w:r>
        <w:t>5.4.34. Предоставлять Заказчику еженедельный отчет (каждую пятницу) в электронном виде о ходе выполнения видов работ по капитальному ремонту в физических объемах, фотоматериалы с указанием даты осуществления фотосъемки в количестве не менее 10 (десяти) фотоснимков, видеоматериалы, длительностью не более 10 (десяти) мин горизонтального формата с аудио комментариями содержащими текущую дату съемки, наименование Объекта, датой завершения работ по капитальному ремонту, строительной готовности, задействованной рабочей силой и строительной техники, отражающие текущую строительную готовность Объекта, посредством АИС «МБС» или иной информационной системе Московской области, применяемой Заказчиком.</w:t>
      </w:r>
    </w:p>
    <w:p>
      <w:r>
        <w:t>5.4.35. Назначить лиц, ответственных на ремонтируемом объекте (ответственных представителей Подрядчика по форме согласно приложению 16 к Контракту) в порядке и сроке, установленные Контрактом, а также обеспечить постоянное нахождение на Объекте представителя Подрядчика, а также ответственных лиц от привлеченных субподрядчиков.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5.4.36. Контролировать исполнение договоров, заключенных с субподрядчиками, а также контролировать сроки выполнения работ субподрядчиками согласно Графику выполнения строительно-монтажных работ.</w:t>
      </w:r>
    </w:p>
    <w:p>
      <w:r>
        <w:t>5.4.37. До начала выполнения работ по капитальному ремонту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и адреса трансляции видеоизображений. Размещение камер должно обеспечивать обзор всей зоны производства работ по капитальному ремонту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r>
        <w:t>5.4.38. Известить Заказчика и организацию, осуществляющую строительный контроль, о завершении работ по Контракту в порядке и срок, предусмотренные Контрактом.</w:t>
      </w:r>
    </w:p>
    <w:p>
      <w:r>
        <w:t>5.4.39. При заключении и исполнении Контракта строго руководствоваться положениями частей 2, 2.1 и 2.2 статьи 52 Градостроительного кодекса. </w:t>
      </w:r>
    </w:p>
    <w:p>
      <w:r>
        <w:t/>
      </w:r>
    </w:p>
    <w:p>
      <w:r>
        <w:t>5.4.40. 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17 к Контракту).</w:t>
      </w:r>
    </w:p>
    <w:p>
      <w:r>
        <w:t>5.4.41. 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17 к Контракту).</w:t>
      </w:r>
    </w:p>
    <w:p>
      <w:r>
        <w:t>5.4.42. 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17 к Контракту).</w:t>
      </w:r>
    </w:p>
    <w:p>
      <w:r>
        <w:t>5.4.43. При проведении проверок контрольными органами по вопросам их компетенции и полномочий представлять в течение 2 (двух) рабочих дней со дня получении соответствующего запроса (требования) все необходимые документы и информацию.</w:t>
      </w:r>
    </w:p>
    <w:p>
      <w:r>
        <w:t>5.4.44.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5.4.45. 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саморегулируемой организации, основанной на членстве лиц, осуществляющих строительство, капитальный ремонт,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r>
        <w:t>5.4.46. Соблюдать требования Федерального закона от 21.11.2011 № 323-ФЗ «Об основах охраны здоровья граждан в Российской Федерации».</w:t>
      </w:r>
    </w:p>
    <w:p>
      <w:r>
        <w:t>5.4.47. Представлять по запросу Заказчика Акт сверки расчетов, составленный по форме согласно приложению 18 к Контракту.</w:t>
      </w:r>
    </w:p>
    <w:p>
      <w:r>
        <w:t>5.4.48. Исполнять иные обязанности в соответствии с законодательством Российской Федерации и настоящим Контрактом.</w:t>
      </w:r>
    </w:p>
    <w:p>
      <w:r>
        <w:t>5.4.49. Выполнить обязательства в соответствии с разделом «Иные обязательства» приложения 2 к Контракту.</w:t>
      </w:r>
    </w:p>
    <w:p>
      <w:r>
        <w:t>5.4.50. В случае, если Подрядчик не является субъектом малого предпринимательства или социально ориентированной некоммерческой организацией:</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40 процентов от цены Контракта.</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5.4.50.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r>
        <w:t>а) за представление документов, указанных в подпунктах 2 – 4 пункта 5.4.50. Контракта, содержащих недостоверные сведения, либо их непредставление или представление таких документов с нарушением установленных сроков;</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Контрактом.</w:t>
      </w:r>
    </w:p>
    <w:p w14:paraId="0BAF15FB" w14:textId="1939C9BB" w:rsidR="00067481" w:rsidRPr="008E7F27" w:rsidRDefault="00067481" w:rsidP="00067481">
      <w:r w:rsidRPr="008E7F27">
        <w:t xml:space="preserve"/>
      </w:r>
    </w:p>
    <w:p w14:paraId="446B51CA" w14:textId="16129644" w:rsidR="008455BD" w:rsidRPr="008E7F27" w:rsidRDefault="008455BD" w:rsidP="00067481">
      <w:r w:rsidRPr="008E7F27">
        <w:t xml:space="preserve"/>
      </w:r>
      <w:r w:rsidR="008358BF" w:rsidRPr="008E7F27">
        <w:t/>
      </w:r>
      <w:r w:rsidRPr="008E7F27">
        <w:t xml:space="preserve"/>
      </w:r>
      <w:r w:rsidR="008358BF" w:rsidRPr="008E7F27">
        <w:t xml:space="preserve"/>
      </w:r>
    </w:p>
    <w:p w14:paraId="24870A20" w14:textId="77777777" w:rsidR="009C20C1" w:rsidRPr="008E7F27" w:rsidRDefault="009C20C1" w:rsidP="009C20C1">
      <w:pPr>
        <w:pStyle w:val="a"/>
        <w:ind w:left="340" w:hanging="340"/>
      </w:pPr>
      <w:r w:rsidRPr="008E7F27">
        <w:t>Гарантии</w:t>
      </w:r>
    </w:p>
    <w:p w14:paraId="6B9C2D9D" w14:textId="6FCAAE30" w:rsidR="009C20C1" w:rsidRPr="008E7F27" w:rsidRDefault="009C20C1" w:rsidP="009C20C1">
      <w:pPr>
        <w:pStyle w:val="a0"/>
      </w:pPr>
      <w:bookmarkStart w:id="1" w:name="_Ref45715557"/>
      <w:r w:rsidRPr="008E7F27">
        <w:lastRenderedPageBreak/>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гарантирует выполнение Работ с надлежащим качеством в соответствии с Заданием, Проектом и иными условиями Контракта, в том числе с соблюдением требований действующего законодательством Российской Федерации,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618EBE85" w14:textId="1EFC2CAF" w:rsidR="009C20C1" w:rsidRPr="008E7F27" w:rsidRDefault="009C20C1" w:rsidP="009C20C1">
      <w:pPr>
        <w:pStyle w:val="a0"/>
      </w:pPr>
      <w:r w:rsidRPr="008E7F27">
        <w:t>Гарантия качества результата Работ, предусмотренного Контрактом, распространяется на все, составляющее результат Работ.</w:t>
      </w:r>
    </w:p>
    <w:p w14:paraId="3C2FD01B" w14:textId="6C7F6E79" w:rsidR="009C20C1" w:rsidRPr="008E7F27" w:rsidRDefault="009C20C1" w:rsidP="009C20C1">
      <w:pPr>
        <w:pStyle w:val="a0"/>
      </w:pPr>
      <w:r w:rsidRPr="008E7F27">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14F62D8" w14:textId="6FD13EF2" w:rsidR="009C20C1" w:rsidRPr="008E7F27" w:rsidRDefault="009C20C1" w:rsidP="009C20C1">
      <w:pPr>
        <w:pStyle w:val="a0"/>
      </w:pPr>
      <w:r w:rsidRPr="008E7F27">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w:t>
      </w:r>
      <w:r w:rsidR="00725006" w:rsidRPr="008E7F27">
        <w:t>Р</w:t>
      </w:r>
      <w:r w:rsidRPr="008E7F27">
        <w:t xml:space="preserve">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D8FB370" w14:textId="54B42BEB" w:rsidR="009C20C1" w:rsidRPr="008E7F27" w:rsidRDefault="009C20C1" w:rsidP="009C20C1">
      <w:pPr>
        <w:pStyle w:val="a0"/>
      </w:pPr>
      <w:r w:rsidRPr="008E7F27">
        <w:t xml:space="preserve">Устранение недостатков (дефектов) результата </w:t>
      </w:r>
      <w:r w:rsidR="00725006" w:rsidRPr="008E7F27">
        <w:t>Р</w:t>
      </w:r>
      <w:r w:rsidRPr="008E7F27">
        <w:t xml:space="preserve">абот, выявленных в течение гарантийного срока, осуществляется силами Подрядчика и за его счет.</w:t>
      </w:r>
    </w:p>
    <w:p w14:paraId="7CE3A7A6" w14:textId="3BA1529F" w:rsidR="009C20C1" w:rsidRPr="008E7F27" w:rsidRDefault="009C20C1" w:rsidP="009C20C1">
      <w:pPr>
        <w:pStyle w:val="a0"/>
      </w:pPr>
      <w:r w:rsidRPr="008E7F27">
        <w:t xml:space="preserve">Если в течение гарантийного срока, установленного Контрактом, будут обнаружены недостатки (дефекты) результата </w:t>
      </w:r>
      <w:r w:rsidR="00725006" w:rsidRPr="008E7F27">
        <w:t>Р</w:t>
      </w:r>
      <w:r w:rsidRPr="008E7F27">
        <w:t xml:space="preserve">абот, Заказчик уведомляет об этом Подрядчика в порядке, предусмотренном Контрактом для направления уведомлений.</w:t>
      </w:r>
    </w:p>
    <w:p w14:paraId="44A394F3" w14:textId="4D2BE406" w:rsidR="009C20C1" w:rsidRPr="008E7F27" w:rsidRDefault="009C20C1" w:rsidP="009C20C1">
      <w:pPr>
        <w:pStyle w:val="a0"/>
      </w:pPr>
      <w:r w:rsidRPr="008E7F27">
        <w:t xml:space="preserve">Не позднее 10 (десятого) дня со дня получения Подрядчиком уведомления о выявленных недостатках (дефектах) результата </w:t>
      </w:r>
      <w:r w:rsidR="00725006" w:rsidRPr="008E7F27">
        <w:t>Р</w:t>
      </w:r>
      <w:r w:rsidRPr="008E7F27">
        <w:t xml:space="preserve">абот Стороны составляют акт о выявленных недостатках (дефектах) результата </w:t>
      </w:r>
      <w:r w:rsidR="00725006" w:rsidRPr="008E7F27">
        <w:t>р</w:t>
      </w:r>
      <w:r w:rsidRPr="008E7F27">
        <w:t>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5295FBAD" w14:textId="77777777" w:rsidR="009C20C1" w:rsidRPr="008E7F27" w:rsidRDefault="009C20C1" w:rsidP="009C20C1">
      <w:pPr>
        <w:pStyle w:val="a0"/>
      </w:pPr>
      <w:r w:rsidRPr="008E7F27">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EE50E09" w14:textId="14D07FF5" w:rsidR="009C20C1" w:rsidRPr="008E7F27" w:rsidRDefault="009C20C1" w:rsidP="009C20C1">
      <w:pPr>
        <w:pStyle w:val="a0"/>
      </w:pPr>
      <w:r w:rsidRPr="008E7F27">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w:t>
      </w:r>
      <w:r w:rsidR="00725006" w:rsidRPr="008E7F27">
        <w:t>Р</w:t>
      </w:r>
      <w:r w:rsidRPr="008E7F27">
        <w:t xml:space="preserve">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14586895" w14:textId="3550FC51" w:rsidR="009C20C1" w:rsidRPr="008E7F27" w:rsidRDefault="009C20C1" w:rsidP="009C20C1">
      <w:pPr>
        <w:pStyle w:val="a0"/>
      </w:pPr>
      <w:r w:rsidRPr="008E7F27">
        <w:t xml:space="preserve">В случае отказа Подрядчика от устранения выявленных недостатков (дефектов) результата </w:t>
      </w:r>
      <w:r w:rsidR="00725006" w:rsidRPr="008E7F27">
        <w:t>Р</w:t>
      </w:r>
      <w:r w:rsidRPr="008E7F27">
        <w:t xml:space="preserve">абот или в случае неустранения недостатков (дефектов) результата </w:t>
      </w:r>
      <w:r w:rsidR="00725006" w:rsidRPr="008E7F27">
        <w:t>Р</w:t>
      </w:r>
      <w:r w:rsidRPr="008E7F27">
        <w:t xml:space="preserve">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w:t>
      </w:r>
      <w:r w:rsidR="00725006" w:rsidRPr="008E7F27">
        <w:t>Р</w:t>
      </w:r>
      <w:r w:rsidRPr="008E7F27">
        <w:t xml:space="preserve">абот и потребовать от Подрядчика возмещения расходов на устранение нед</w:t>
      </w:r>
      <w:r w:rsidR="00725006" w:rsidRPr="008E7F27">
        <w:t>остатков (дефектов) результата Р</w:t>
      </w:r>
      <w:r w:rsidRPr="008E7F27">
        <w:t>абот.</w:t>
      </w:r>
    </w:p>
    <w:p w14:paraId="1EB0D287" w14:textId="3204D717" w:rsidR="009C20C1" w:rsidRPr="008E7F27" w:rsidRDefault="009C20C1" w:rsidP="009C20C1">
      <w:pPr>
        <w:pStyle w:val="a0"/>
      </w:pPr>
      <w:r w:rsidRPr="008E7F27">
        <w:t xml:space="preserve">Течение гарантийного срока прерывается на все время, на протяжении которого результат </w:t>
      </w:r>
      <w:r w:rsidR="00725006" w:rsidRPr="008E7F27">
        <w:t>Р</w:t>
      </w:r>
      <w:r w:rsidRPr="008E7F27">
        <w:t xml:space="preserve">абот не мог эксплуатироваться вследствие недостатков (дефектов) результата </w:t>
      </w:r>
      <w:r w:rsidR="00725006" w:rsidRPr="008E7F27">
        <w:t>Р</w:t>
      </w:r>
      <w:r w:rsidRPr="008E7F27">
        <w:t xml:space="preserve">абот, допущенных Подрядчиком.</w:t>
      </w:r>
    </w:p>
    <w:p>
      <w:r>
        <w:t>6.12. Гарантийный срок на результат Работ (при наличии), гарантийный срок на работы по проектированию (при наличии), требования к объему предоставления гарантий качества на выполненные работы по проектированию (при наличии) указаны в разделе «Сведения о гарантии качества товара, работы, услуги» приложения 1 к Контракту.</w:t>
      </w:r>
    </w:p>
    <w:p>
      <w:r>
        <w:t>6.13. Гарантийный срок Подрядчика на Оборудование (при наличии), гарантийный срок производителя на Оборудование (при наличии), требования к гарантийному обслуживанию Оборудования (при наличии), требования к объему предоставления гарантий качества на Оборудование (при наличии) указаны в разделе «Сведения о гарантии качества товара, работы, услуги» приложения 1 к Контракту.</w:t>
      </w:r>
    </w:p>
    <w:p w14:paraId="0133A1ED" w14:textId="77777777" w:rsidR="006469DC" w:rsidRPr="008E7F27" w:rsidRDefault="006469DC" w:rsidP="006469DC">
      <w:pPr>
        <w:pStyle w:val="a"/>
        <w:ind w:left="340" w:hanging="340"/>
      </w:pPr>
      <w:r w:rsidRPr="008E7F27">
        <w:t>Ответственность Сторон</w:t>
      </w:r>
    </w:p>
    <w:p w14:paraId="34D7A271" w14:textId="77777777" w:rsidR="006469DC" w:rsidRPr="008E7F27" w:rsidRDefault="006469DC" w:rsidP="006469DC">
      <w:pPr>
        <w:pStyle w:val="a0"/>
      </w:pPr>
      <w:r w:rsidRPr="008E7F27">
        <w:t xml:space="preserve">За неисполнение или ненадлежащее исполнение своих обязательств, предусмотренных Контрактом, Заказчик и Подрядчик</w:t>
      </w:r>
      <w:r w:rsidRPr="008E7F27">
        <w:rPr>
          <w:lang w:val="en-AU"/>
        </w:rPr>
        <w:t/>
      </w:r>
      <w:r w:rsidRPr="008E7F27">
        <w:t/>
      </w:r>
      <w:r w:rsidRPr="008E7F27">
        <w:rPr>
          <w:lang w:val="en-AU"/>
        </w:rPr>
        <w:t/>
      </w:r>
      <w:r w:rsidRPr="008E7F27">
        <w:t/>
      </w:r>
      <w:r w:rsidRPr="008E7F27">
        <w:rPr>
          <w:lang w:val="en-AU"/>
        </w:rPr>
        <w:t/>
      </w:r>
      <w:r w:rsidRPr="008E7F27">
        <w:t xml:space="preserve"> несут ответственность в соответствии с законодательством Российской Федерации и условиями Контракта.</w:t>
      </w:r>
    </w:p>
    <w:p w14:paraId="4F7F9C5F" w14:textId="77777777" w:rsidR="006469DC" w:rsidRPr="008E7F27" w:rsidRDefault="006469DC" w:rsidP="006469DC">
      <w:pPr>
        <w:pStyle w:val="a0"/>
        <w:numPr>
          <w:ilvl w:val="0"/>
          <w:numId w:val="0"/>
        </w:numPr>
        <w:ind w:left="709"/>
      </w:pPr>
      <w:r w:rsidRPr="008E7F27">
        <w:rPr>
          <w:spacing w:val="-6"/>
          <w:szCs w:val="20"/>
        </w:rPr>
        <w:t>Размер пени определяется в соответствии со статьей 34 Федерального закона № 44-ФЗ.</w:t>
      </w:r>
    </w:p>
    <w:p w14:paraId="6D9ECD40" w14:textId="77777777" w:rsidR="006469DC" w:rsidRPr="008E7F27" w:rsidRDefault="006469DC" w:rsidP="006469DC">
      <w:r w:rsidRPr="008E7F27">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p>
    <w:p w14:paraId="00350598" w14:textId="77777777" w:rsidR="006469DC" w:rsidRPr="008E7F27" w:rsidRDefault="006469DC" w:rsidP="006469DC">
      <w:r w:rsidRPr="008E7F27">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14:paraId="0D2436B8" w14:textId="77777777" w:rsidR="006469DC" w:rsidRPr="008E7F27" w:rsidRDefault="006469DC" w:rsidP="006469DC">
      <w:pPr>
        <w:pStyle w:val="a0"/>
      </w:pPr>
      <w:r w:rsidRPr="008E7F27">
        <w:t>Ответственность Заказчика:</w:t>
      </w:r>
    </w:p>
    <w:p w14:paraId="4153E18D" w14:textId="77777777" w:rsidR="006469DC" w:rsidRPr="008E7F27" w:rsidRDefault="006469DC" w:rsidP="006469DC">
      <w:pPr>
        <w:pStyle w:val="a1"/>
        <w:rPr>
          <w:lang w:eastAsia="en-US"/>
        </w:rPr>
      </w:pPr>
      <w:r w:rsidRPr="008E7F27">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вправе потребовать уплаты неустоек (штрафов, пеней).</w:t>
      </w:r>
    </w:p>
    <w:p w14:paraId="4A00A29F" w14:textId="77777777" w:rsidR="006469DC" w:rsidRPr="008E7F27" w:rsidRDefault="006469DC" w:rsidP="006469DC">
      <w:pPr>
        <w:pStyle w:val="a1"/>
        <w:rPr>
          <w:lang w:eastAsia="en-US"/>
        </w:rPr>
      </w:pPr>
      <w:r w:rsidRPr="008E7F27">
        <w:rPr>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56B9876" w14:textId="77777777" w:rsidR="006469DC" w:rsidRPr="008E7F27" w:rsidRDefault="006469DC" w:rsidP="006469DC">
      <w:pPr>
        <w:pStyle w:val="a1"/>
        <w:rPr>
          <w:lang w:eastAsia="en-US"/>
        </w:rPr>
      </w:pPr>
      <w:r w:rsidRPr="008E7F27">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5BC4B384" w14:textId="77777777" w:rsidR="006469DC" w:rsidRPr="008E7F27" w:rsidRDefault="006469DC" w:rsidP="006469DC">
      <w:pPr>
        <w:rPr>
          <w:lang w:eastAsia="en-US"/>
        </w:rPr>
      </w:pPr>
      <w:r w:rsidRPr="008E7F27">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1"/>
      </w:r>
      <w:r w:rsidRPr="008E7F27">
        <w:rPr>
          <w:lang w:eastAsia="en-US"/>
        </w:rPr>
        <w:t>.</w:t>
      </w:r>
    </w:p>
    <w:p w14:paraId="2427C830" w14:textId="77777777" w:rsidR="006469DC" w:rsidRPr="008E7F27" w:rsidRDefault="006469DC" w:rsidP="006469DC">
      <w:pPr>
        <w:pStyle w:val="a1"/>
        <w:rPr>
          <w:lang w:eastAsia="en-US"/>
        </w:rPr>
      </w:pPr>
      <w:r w:rsidRPr="008E7F27">
        <w:rPr>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537AF3B" w14:textId="77777777" w:rsidR="006469DC" w:rsidRPr="008E7F27" w:rsidRDefault="006469DC" w:rsidP="006469DC">
      <w:pPr>
        <w:pStyle w:val="a0"/>
      </w:pPr>
      <w:bookmarkStart w:id="3" w:name="_Ref41935941"/>
      <w:r w:rsidRPr="008E7F27">
        <w:t xml:space="preserve">Ответственность Подрядчика</w:t>
      </w:r>
      <w:r w:rsidRPr="008E7F27">
        <w:rPr>
          <w:lang w:val="en-AU"/>
        </w:rPr>
        <w:t/>
      </w:r>
      <w:r w:rsidRPr="008E7F27">
        <w:t/>
      </w:r>
      <w:r w:rsidRPr="008E7F27">
        <w:rPr>
          <w:lang w:val="en-AU"/>
        </w:rPr>
        <w:t/>
      </w:r>
      <w:r w:rsidRPr="008E7F27">
        <w:t/>
      </w:r>
      <w:r w:rsidRPr="008E7F27">
        <w:rPr>
          <w:lang w:val="en-AU"/>
        </w:rPr>
        <w:t/>
      </w:r>
      <w:r w:rsidRPr="008E7F27">
        <w:t xml:space="preserve">:</w:t>
      </w:r>
      <w:bookmarkEnd w:id="3"/>
    </w:p>
    <w:p w14:paraId="644A4372" w14:textId="77777777" w:rsidR="006469DC" w:rsidRPr="008E7F27" w:rsidRDefault="006469DC" w:rsidP="006469DC">
      <w:pPr>
        <w:pStyle w:val="a1"/>
        <w:rPr>
          <w:lang w:eastAsia="en-US"/>
        </w:rPr>
      </w:pPr>
      <w:r w:rsidRPr="008E7F27">
        <w:rPr>
          <w:lang w:eastAsia="en-US"/>
        </w:rPr>
        <w:t xml:space="preserve">В случае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100A6487" w14:textId="77777777" w:rsidR="006469DC" w:rsidRPr="008E7F27" w:rsidRDefault="006469DC" w:rsidP="006469DC">
      <w:pPr>
        <w:pStyle w:val="a1"/>
        <w:rPr>
          <w:lang w:eastAsia="en-US"/>
        </w:rPr>
      </w:pPr>
      <w:bookmarkStart w:id="4" w:name="_Ref41935932"/>
      <w:r w:rsidRPr="008E7F27">
        <w:rPr>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4"/>
    </w:p>
    <w:p w14:paraId="79BF4909" w14:textId="77777777" w:rsidR="006469DC" w:rsidRPr="008E7F27" w:rsidRDefault="006469DC" w:rsidP="006469DC">
      <w:pPr>
        <w:pStyle w:val="a1"/>
        <w:rPr>
          <w:lang w:eastAsia="en-US"/>
        </w:rPr>
      </w:pPr>
      <w:r w:rsidRPr="008E7F27">
        <w:rPr>
          <w:lang w:eastAsia="en-US"/>
        </w:rPr>
        <w:t xml:space="preserve">Штрафы начисляются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w:t>
      </w:r>
    </w:p>
    <w:p w14:paraId="3A61CEBD"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Pr="008E7F27">
        <w:rPr>
          <w:u w:val="single"/>
          <w:lang w:eastAsia="en-US"/>
        </w:rPr>
        <w:t xml:space="preserve">    </w:t>
      </w:r>
      <w:r w:rsidRPr="008E7F27">
        <w:rPr>
          <w:rStyle w:val="af3"/>
          <w:lang w:eastAsia="en-US"/>
        </w:rPr>
        <w:footnoteReference w:id="2"/>
      </w:r>
      <w:r w:rsidRPr="008E7F27">
        <w:rPr>
          <w:lang w:eastAsia="en-US"/>
        </w:rPr>
        <w:t>.</w:t>
      </w:r>
    </w:p>
    <w:p w14:paraId="5544F4DC"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3"/>
      </w:r>
    </w:p>
    <w:p w14:paraId="517291B5" w14:textId="61E12406" w:rsidR="006469DC" w:rsidRPr="008E7F27" w:rsidRDefault="00F14BF8" w:rsidP="00F14BF8">
      <w:pPr>
        <w:pStyle w:val="a1"/>
        <w:rPr>
          <w:lang w:eastAsia="en-US"/>
        </w:rPr>
      </w:pPr>
      <w:r w:rsidRPr="008E7F27">
        <w:rPr>
          <w:lang w:eastAsia="en-US"/>
        </w:rPr>
        <w:t xml:space="preserve">Если Заказчиком в соответствии с частью 1 статьи 96 Федерального закона </w:t>
      </w:r>
      <w:r w:rsidR="003A78DD" w:rsidRPr="008E7F27">
        <w:rPr>
          <w:lang w:eastAsia="en-US"/>
        </w:rPr>
        <w:t xml:space="preserve">№ 44-ФЗ в разделе 9 Контракта </w:t>
      </w:r>
      <w:r w:rsidRPr="008E7F27">
        <w:rPr>
          <w:lang w:eastAsia="en-US"/>
        </w:rPr>
        <w:t xml:space="preserve">установлено требование обеспечения исполнения </w:t>
      </w:r>
      <w:r w:rsidR="003A78DD" w:rsidRPr="008E7F27">
        <w:rPr>
          <w:lang w:eastAsia="en-US"/>
        </w:rPr>
        <w:t>К</w:t>
      </w:r>
      <w:r w:rsidRPr="008E7F27">
        <w:rPr>
          <w:lang w:eastAsia="en-US"/>
        </w:rPr>
        <w:t>онтракта</w:t>
      </w:r>
      <w:r w:rsidR="003A78DD" w:rsidRPr="008E7F27">
        <w:rPr>
          <w:lang w:eastAsia="en-US"/>
        </w:rPr>
        <w:t>, з</w:t>
      </w:r>
      <w:r w:rsidR="006469DC" w:rsidRPr="008E7F27">
        <w:rPr>
          <w:lang w:eastAsia="en-US"/>
        </w:rPr>
        <w:t xml:space="preserve">а каждый день просрочки исполнения Подрядчиком</w:t>
      </w:r>
      <w:r w:rsidR="006469DC" w:rsidRPr="008E7F27">
        <w:t xml:space="preserve"/>
      </w:r>
      <w:r w:rsidR="006469DC" w:rsidRPr="008E7F27">
        <w:rPr>
          <w:lang w:eastAsia="en-US"/>
        </w:rPr>
        <w:t xml:space="preserve"> обязательства, предусмотренного пунктом </w:t>
      </w:r>
      <w:r w:rsidRPr="008E7F27">
        <w:rPr>
          <w:lang w:eastAsia="en-US"/>
        </w:rPr>
        <w:t>9</w:t>
      </w:r>
      <w:r w:rsidR="006469DC" w:rsidRPr="008E7F27">
        <w:rPr>
          <w:lang w:eastAsia="en-US"/>
        </w:rPr>
        <w:t>.</w:t>
      </w:r>
      <w:r w:rsidRPr="008E7F27">
        <w:rPr>
          <w:lang w:eastAsia="en-US"/>
        </w:rPr>
        <w:t>11</w:t>
      </w:r>
      <w:r w:rsidR="006469DC" w:rsidRPr="008E7F27">
        <w:rPr>
          <w:lang w:eastAsia="en-US"/>
        </w:rPr>
        <w:t xml:space="preserve"> Контракта, начисляется пеня в размере, определенном в порядке, установленном в соответствии с подпунктом 7.3.2 пункта 7.3 Контракта.</w:t>
      </w:r>
    </w:p>
    <w:p w14:paraId="334CBB46" w14:textId="77777777" w:rsidR="006469DC" w:rsidRPr="008E7F27" w:rsidRDefault="006469DC" w:rsidP="006469DC">
      <w:pPr>
        <w:pStyle w:val="a1"/>
        <w:rPr>
          <w:lang w:eastAsia="en-US"/>
        </w:rPr>
      </w:pPr>
      <w:r w:rsidRPr="008E7F27">
        <w:rPr>
          <w:lang w:eastAsia="en-US"/>
        </w:rPr>
        <w:t xml:space="preserve">Общая сумма начисленных штрафов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не может превышать Цену Контракта.</w:t>
      </w:r>
    </w:p>
    <w:p w14:paraId="21B94333" w14:textId="6D95732F" w:rsidR="006469DC" w:rsidRPr="008E7F27" w:rsidRDefault="006469DC" w:rsidP="006469DC">
      <w:pPr>
        <w:pStyle w:val="a1"/>
        <w:numPr>
          <w:ilvl w:val="0"/>
          <w:numId w:val="0"/>
        </w:numPr>
        <w:ind w:firstLine="709"/>
        <w:rPr>
          <w:lang w:eastAsia="en-US"/>
        </w:rPr>
      </w:pPr>
      <w:r w:rsidRPr="008E7F27">
        <w:rPr>
          <w:lang w:eastAsia="en-US"/>
        </w:rPr>
        <w:t xml:space="preserve">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8455BD" w:rsidRPr="008E7F27">
        <w:rPr>
          <w:lang w:eastAsia="en-US"/>
        </w:rPr>
        <w:t/>
      </w:r>
      <w:r w:rsidRPr="008E7F27">
        <w:rPr>
          <w:lang w:eastAsia="en-US"/>
        </w:rPr>
        <w:t xml:space="preserve"/>
      </w:r>
    </w:p>
    <w:p w14:paraId="5B53BC0A" w14:textId="14770B33" w:rsidR="006469DC" w:rsidRPr="008E7F27" w:rsidRDefault="00CF42E3" w:rsidP="006469DC">
      <w:pPr>
        <w:pStyle w:val="a1"/>
        <w:numPr>
          <w:ilvl w:val="0"/>
          <w:numId w:val="0"/>
        </w:numPr>
        <w:ind w:firstLine="709"/>
        <w:rPr>
          <w:lang w:eastAsia="en-US"/>
        </w:rPr>
      </w:pPr>
      <w:r w:rsidRPr="008E7F27">
        <w:rPr>
          <w:lang w:eastAsia="en-US"/>
        </w:rPr>
        <w:t xml:space="preserve"/>
      </w:r>
      <w:r w:rsidR="008455BD" w:rsidRPr="008E7F27">
        <w:rPr>
          <w:lang w:eastAsia="en-US"/>
        </w:rPr>
        <w:t/>
      </w:r>
      <w:r w:rsidR="006469DC" w:rsidRPr="008E7F27">
        <w:rPr>
          <w:lang w:eastAsia="en-US"/>
        </w:rPr>
        <w:t xml:space="preserve"/>
      </w:r>
    </w:p>
    <w:p w14:paraId="3661B489" w14:textId="6531FCE2" w:rsidR="006469DC" w:rsidRPr="008E7F27" w:rsidRDefault="006469DC" w:rsidP="008358BF">
      <w:pPr>
        <w:pStyle w:val="a1"/>
        <w:numPr>
          <w:ilvl w:val="0"/>
          <w:numId w:val="0"/>
        </w:numPr>
        <w:ind w:firstLine="709"/>
        <w:rPr>
          <w:lang w:eastAsia="en-US"/>
        </w:rPr>
      </w:pPr>
      <w:r w:rsidRPr="008E7F27">
        <w:rPr>
          <w:lang w:eastAsia="en-US"/>
        </w:rPr>
        <w:t xml:space="preserve"/>
      </w:r>
      <w:r w:rsidR="008455BD" w:rsidRPr="008E7F27">
        <w:rPr>
          <w:lang w:eastAsia="en-US"/>
        </w:rPr>
        <w:t/>
      </w:r>
      <w:r w:rsidR="008358BF" w:rsidRPr="008E7F27">
        <w:rPr>
          <w:lang w:eastAsia="en-US"/>
        </w:rPr>
        <w:t/>
      </w:r>
      <w:r w:rsidRPr="008E7F27">
        <w:rPr>
          <w:lang w:eastAsia="en-US"/>
        </w:rPr>
        <w:t xml:space="preserve"/>
      </w:r>
      <w:r w:rsidR="008358BF" w:rsidRPr="008E7F27">
        <w:rPr>
          <w:lang w:eastAsia="en-US"/>
        </w:rPr>
        <w:t xml:space="preserve"/>
      </w:r>
    </w:p>
    <w:p w14:paraId="5D57AAA2" w14:textId="77777777" w:rsidR="006469DC" w:rsidRPr="008E7F27" w:rsidRDefault="006469DC" w:rsidP="006469DC">
      <w:pPr>
        <w:pStyle w:val="a0"/>
      </w:pPr>
      <w:r w:rsidRPr="008E7F27">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4A9FD8B" w14:textId="0E6E8CED" w:rsidR="00AA2126" w:rsidRPr="008E7F27" w:rsidRDefault="00AA2126" w:rsidP="00AA2126">
      <w:pPr>
        <w:pStyle w:val="a0"/>
      </w:pPr>
      <w:r w:rsidRPr="008E7F27">
        <w:rPr>
          <w:rFonts w:eastAsia="Times New Roman"/>
        </w:rPr>
        <w:t>С даты начала выполнения Работ и до передачи Заказчику результата Работ Подрядчик несет полную ответственность за охрану объекта, в том числе всего имущества, материалов, оборудования, строительной техники.</w:t>
      </w:r>
    </w:p>
    <w:p w14:paraId="5501F7B8" w14:textId="08707073" w:rsidR="006469DC" w:rsidRPr="008E7F27" w:rsidRDefault="006469DC" w:rsidP="00AA2126">
      <w:pPr>
        <w:pStyle w:val="a0"/>
      </w:pPr>
      <w:r w:rsidRPr="008E7F27">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8455BD" w:rsidRPr="008E7F27">
        <w:t>К</w:t>
      </w:r>
      <w:r w:rsidRPr="008E7F27">
        <w:t>онтракта Сторону от исполнения взятых на себя обязательств.</w:t>
      </w:r>
    </w:p>
    <w:p w14:paraId="47892EA7" w14:textId="2FC08E98" w:rsidR="006469DC" w:rsidRPr="008E7F27" w:rsidRDefault="006469DC" w:rsidP="006469DC">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несет ответственность перед Заказчиком за допущенные отступления от </w:t>
      </w:r>
      <w:r w:rsidR="008455BD" w:rsidRPr="008E7F27">
        <w:t>Задания и Проекта</w:t>
      </w:r>
      <w:r w:rsidRPr="008E7F27">
        <w:t>.</w:t>
      </w:r>
    </w:p>
    <w:p w14:paraId="4221191E" w14:textId="07480E34" w:rsidR="00AA2126" w:rsidRPr="008E7F27" w:rsidRDefault="00AA2126" w:rsidP="006469DC">
      <w:pPr>
        <w:pStyle w:val="a0"/>
      </w:pPr>
      <w:r w:rsidRPr="008E7F27">
        <w:t>Требования Сторон об уплате неустоек (штрафов, пеней) направляются в порядке, который предусмотрен Контрактом для направления уведомлений.</w:t>
      </w:r>
    </w:p>
    <w:p w14:paraId="773D719B" w14:textId="77777777" w:rsidR="00F854F3" w:rsidRPr="008E7F27" w:rsidRDefault="00F854F3" w:rsidP="00F854F3">
      <w:pPr>
        <w:pStyle w:val="a"/>
        <w:ind w:left="340" w:hanging="340"/>
      </w:pPr>
      <w:r w:rsidRPr="008E7F27">
        <w:t>Порядок расторжения Контракта</w:t>
      </w:r>
    </w:p>
    <w:p w14:paraId="0B3C403F" w14:textId="77777777" w:rsidR="00F854F3" w:rsidRPr="008E7F27" w:rsidRDefault="00F854F3" w:rsidP="00F854F3">
      <w:pPr>
        <w:pStyle w:val="a0"/>
      </w:pPr>
      <w:r w:rsidRPr="008E7F27">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1796AF5" w14:textId="77777777" w:rsidR="00F854F3" w:rsidRPr="008E7F27" w:rsidRDefault="00F854F3" w:rsidP="00F854F3">
      <w:pPr>
        <w:pStyle w:val="a0"/>
      </w:pPr>
      <w:r w:rsidRPr="008E7F27">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4A090A13" w14:textId="77777777" w:rsidR="00F854F3" w:rsidRPr="008E7F27" w:rsidRDefault="00F854F3" w:rsidP="00F854F3">
      <w:r w:rsidRPr="008E7F27">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57D46945" w14:textId="77777777" w:rsidR="00F854F3" w:rsidRPr="008E7F27" w:rsidRDefault="00F854F3" w:rsidP="00F854F3">
      <w:pPr>
        <w:pStyle w:val="a0"/>
      </w:pPr>
      <w:r w:rsidRPr="008E7F27">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0AD76B43" w14:textId="77777777" w:rsidR="00F854F3" w:rsidRPr="008E7F27" w:rsidRDefault="00F854F3" w:rsidP="00F854F3">
      <w:r w:rsidRPr="008E7F27">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053AB219" w14:textId="77777777" w:rsidR="00F854F3" w:rsidRPr="008E7F27" w:rsidRDefault="00F854F3" w:rsidP="00F854F3">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37CF2ADF" w14:textId="77777777" w:rsidR="00F854F3" w:rsidRPr="008E7F27" w:rsidRDefault="00F854F3" w:rsidP="00F854F3">
      <w:pPr>
        <w:pStyle w:val="a0"/>
      </w:pPr>
      <w:r w:rsidRPr="008E7F27">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21AC72EC" w14:textId="77777777" w:rsidR="00F854F3" w:rsidRPr="008E7F27" w:rsidRDefault="00F854F3" w:rsidP="00F854F3">
      <w:pPr>
        <w:pStyle w:val="a0"/>
      </w:pPr>
      <w:r w:rsidRPr="008E7F27">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8E7F27">
        <w:rPr>
          <w:lang w:val="en-US"/>
        </w:rPr>
        <w:t/>
      </w:r>
      <w:r w:rsidRPr="008E7F27">
        <w:t> за выполненные работы.</w:t>
      </w:r>
    </w:p>
    <w:p w14:paraId="6FC18D44" w14:textId="4640C7A8" w:rsidR="00F854F3" w:rsidRPr="008E7F27" w:rsidRDefault="00F854F3" w:rsidP="00F854F3">
      <w:pPr>
        <w:rPr>
          <w:lang w:eastAsia="en-US"/>
        </w:rPr>
      </w:pPr>
      <w:r w:rsidRPr="008E7F27">
        <w:rPr>
          <w:lang w:eastAsia="en-US"/>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w:t>
      </w:r>
      <w:r w:rsidR="005F7190">
        <w:rPr>
          <w:lang w:eastAsia="en-US"/>
        </w:rPr>
        <w:t>рабочих</w:t>
      </w:r>
      <w:bookmarkStart w:id="5" w:name="_GoBack"/>
      <w:bookmarkEnd w:id="5"/>
      <w:r w:rsidRPr="008E7F27">
        <w:rPr>
          <w:lang w:eastAsia="en-US"/>
        </w:rPr>
        <w:t xml:space="preserve"> дней с даты его получения.</w:t>
      </w:r>
    </w:p>
    <w:p w14:paraId="6F55591E" w14:textId="77777777" w:rsidR="00F854F3" w:rsidRPr="008E7F27" w:rsidRDefault="00F854F3" w:rsidP="00F854F3">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УФК по Московской области (МКУ «ВидУКС» л/с 05483D34400) Банк: ГУ БАНКА РОССИИ ПО ЦФО//УФК ПО МОСКОВСКОЙ ОБЛАСТИ г. Москва  Адрес банка: 115035, г. Москва, М-35, ул. Балчуг, д.2   Р/сч: 03232643467070004800 БИК: 004525987 к/счет: 40102810845370000004.</w:t>
      </w:r>
    </w:p>
    <w:p w14:paraId="3848D7FF"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5D933477" w14:textId="77777777" w:rsidR="00F854F3" w:rsidRPr="008E7F27" w:rsidRDefault="00F854F3" w:rsidP="00F854F3">
      <w:pPr>
        <w:pStyle w:val="a0"/>
      </w:pPr>
      <w:r w:rsidRPr="008E7F27">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7350A978" w14:textId="77777777" w:rsidR="00F854F3" w:rsidRPr="008E7F27" w:rsidRDefault="00F854F3" w:rsidP="00F854F3">
      <w:pPr>
        <w:pStyle w:val="a0"/>
      </w:pPr>
      <w:r w:rsidRPr="008E7F27">
        <w:t xml:space="preserve">Ответственность за сохранность объекта до момента расторжения Контракта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7882648A" w14:textId="77777777" w:rsidR="00F854F3" w:rsidRPr="008E7F27" w:rsidRDefault="00F854F3" w:rsidP="00F854F3">
      <w:pPr>
        <w:pStyle w:val="a0"/>
      </w:pPr>
      <w:r w:rsidRPr="008E7F27">
        <w:t xml:space="preserve">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640E116F" w14:textId="77777777" w:rsidR="00B91A9E" w:rsidRPr="008E7F27" w:rsidRDefault="00B91A9E" w:rsidP="00B91A9E">
      <w:pPr>
        <w:pStyle w:val="a"/>
        <w:ind w:left="340" w:hanging="340"/>
      </w:pPr>
      <w:r w:rsidRPr="008E7F27">
        <w:t>Обеспечение исполнения Контракта</w:t>
      </w:r>
    </w:p>
    <w:p>
      <w:r>
        <w:t>9.1. Обеспечение исполнения Контракта устанавливается в размере 5.5 процент(ов,а) начальной (максимальной) цены контракта. </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 </w:t>
      </w:r>
    </w:p>
    <w:p>
      <w:r>
        <w:t>9.3. Порядок предоставления обеспечения исполнения Контракта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 </w:t>
      </w:r>
    </w:p>
    <w:p>
      <w:r>
        <w:t>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 </w:t>
      </w:r>
    </w:p>
    <w:p>
      <w:r>
        <w:t>9.5.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w:t>
      </w:r>
    </w:p>
    <w:p>
      <w:r>
        <w:t>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9.7.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
        <w:t>9.8.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9.9.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в том числе или просрочки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 </w:t>
      </w:r>
    </w:p>
    <w:p>
      <w:r>
        <w:t>9.10.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 </w:t>
      </w:r>
    </w:p>
    <w:p>
      <w: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Заказчик обязан уведомить Подрядчика о необходимости предоставить соответствующее обеспечение в порядке, предусмотренном пунктом 15.1 Контракта. </w:t>
      </w:r>
    </w:p>
    <w:p>
      <w:r>
        <w:t>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w:t>
      </w:r>
    </w:p>
    <w:p>
      <w:r>
        <w:t>Размер такого обеспечения может быть уменьшен в порядке и случаях, которые предусмотрены частями 7, 7.1, 7.2 и 7.3 статьи 96 Федерального закона № 44-ФЗ.</w:t>
      </w:r>
    </w:p>
    <w:p w14:paraId="78F13D96" w14:textId="77777777" w:rsidR="00B91A9E" w:rsidRPr="008E7F27" w:rsidRDefault="00B91A9E" w:rsidP="00B91A9E">
      <w:pPr>
        <w:pStyle w:val="a"/>
        <w:ind w:left="340" w:hanging="340"/>
      </w:pPr>
      <w:bookmarkStart w:id="6" w:name="_Ref45893840"/>
      <w:r w:rsidRPr="008E7F27">
        <w:t>Обеспечение гарантийных обязательств</w:t>
      </w:r>
      <w:bookmarkEnd w:id="6"/>
    </w:p>
    <w:p>
      <w:r>
        <w:t>10.1. Размер обеспечения гарантийных обязательств установлен в разделе «Обеспечение гарантийных обязательств» приложения 1 к Контракту.</w:t>
      </w:r>
    </w:p>
    <w:p>
      <w:r>
        <w:t>10.2. Порядок предоставления обеспечения гарантийных указан в разделе «Обеспечение гарантийных обязательств» приложения 1 к Контракту.</w:t>
      </w:r>
    </w:p>
    <w:p>
      <w:r>
        <w:t>10.3. Оформление документа о приемке (за исключением отдельного этапа исполнения контракта) работ осуществляется после предоставления Подрядчиком обеспечения гарантийных обязательств в срок, установленный в приложении 3 к Контракту. </w:t>
      </w:r>
    </w:p>
    <w:p>
      <w:r>
        <w:t>10.4. Реквизиты Заказчика для внесения денежных средств в качестве обеспечения гарантийных обязательств указаны в разделе «Обеспечение гарантийных обязательств» приложения 1 к Контракту.</w:t>
      </w:r>
    </w:p>
    <w:p>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w:t>
      </w:r>
    </w:p>
    <w:p>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 </w:t>
      </w:r>
    </w:p>
    <w:p>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 </w:t>
      </w:r>
    </w:p>
    <w:p>
      <w:r>
        <w:t>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30 (тридцати)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исполнения гарантийных обязательств. </w:t>
      </w:r>
    </w:p>
    <w:p>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 </w:t>
      </w:r>
    </w:p>
    <w:p>
      <w:r>
        <w:t>10.10. Право Заказчика удержания денежных средств, внесенных в качестве обеспечения гарантийных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 </w:t>
      </w:r>
    </w:p>
    <w:p w14:paraId="4C76628C" w14:textId="77777777" w:rsidR="00B91A9E" w:rsidRPr="008E7F27" w:rsidRDefault="00B91A9E" w:rsidP="00B91A9E">
      <w:pPr>
        <w:pStyle w:val="a"/>
        <w:ind w:left="340" w:hanging="340"/>
      </w:pPr>
      <w:r w:rsidRPr="008E7F27">
        <w:t>Обстоятельства непреодолимой силы</w:t>
      </w:r>
    </w:p>
    <w:p w14:paraId="74AF766A" w14:textId="77777777" w:rsidR="00B91A9E" w:rsidRPr="008E7F27" w:rsidRDefault="00B91A9E" w:rsidP="00B91A9E">
      <w:pPr>
        <w:pStyle w:val="a0"/>
      </w:pPr>
      <w:bookmarkStart w:id="7" w:name="_Ref45709612"/>
      <w:r w:rsidRPr="008E7F27">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0A5EAD62" w14:textId="77777777" w:rsidR="00B91A9E" w:rsidRPr="008E7F27" w:rsidRDefault="00B91A9E" w:rsidP="00B91A9E">
      <w:pPr>
        <w:pStyle w:val="a0"/>
      </w:pPr>
      <w:r w:rsidRPr="008E7F27">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6D2E393A" w14:textId="77777777" w:rsidR="00B91A9E" w:rsidRPr="008E7F27" w:rsidRDefault="00B91A9E" w:rsidP="00B91A9E">
      <w:pPr>
        <w:pStyle w:val="a0"/>
      </w:pPr>
      <w:r w:rsidRPr="008E7F27">
        <w:t>Если обстоятельства, указанные в пункте 11.1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79EC5DA7" w14:textId="77777777" w:rsidR="00604774" w:rsidRPr="008E7F27" w:rsidRDefault="00604774" w:rsidP="00604774">
      <w:pPr>
        <w:pStyle w:val="a"/>
        <w:ind w:left="340" w:hanging="340"/>
      </w:pPr>
      <w:r w:rsidRPr="008E7F27">
        <w:t>Порядок урегулирования споров</w:t>
      </w:r>
    </w:p>
    <w:p w14:paraId="7BD1BB43" w14:textId="77777777" w:rsidR="00604774" w:rsidRPr="008E7F27" w:rsidRDefault="00604774" w:rsidP="00604774">
      <w:pPr>
        <w:pStyle w:val="a0"/>
      </w:pPr>
      <w:r w:rsidRPr="008E7F27">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3809F340" w14:textId="77777777" w:rsidR="00604774" w:rsidRPr="008E7F27" w:rsidRDefault="00604774" w:rsidP="00604774">
      <w:pPr>
        <w:pStyle w:val="a0"/>
      </w:pPr>
      <w:r w:rsidRPr="008E7F27">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0C5A61B" w14:textId="77777777" w:rsidR="00604774" w:rsidRPr="008E7F27" w:rsidRDefault="00604774" w:rsidP="00604774">
      <w:pPr>
        <w:pStyle w:val="a0"/>
      </w:pPr>
      <w:r w:rsidRPr="008E7F27">
        <w:t>Претензия направляется Стороной другой Стороне в письменном виде в порядке, предусмотренном пунктом 15.1 Контракта.</w:t>
      </w:r>
    </w:p>
    <w:p w14:paraId="69823B10" w14:textId="77777777" w:rsidR="00604774" w:rsidRPr="008E7F27" w:rsidRDefault="00604774" w:rsidP="00604774">
      <w:pPr>
        <w:pStyle w:val="a0"/>
        <w:numPr>
          <w:ilvl w:val="0"/>
          <w:numId w:val="0"/>
        </w:numPr>
        <w:ind w:firstLine="709"/>
      </w:pPr>
      <w:r w:rsidRPr="008E7F27">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420CC53" w14:textId="5C07042D" w:rsidR="00604774" w:rsidRPr="008E7F27" w:rsidRDefault="00CF6167" w:rsidP="00604774">
      <w:pPr>
        <w:pStyle w:val="a0"/>
        <w:numPr>
          <w:ilvl w:val="0"/>
          <w:numId w:val="0"/>
        </w:numPr>
        <w:ind w:firstLine="709"/>
      </w:pPr>
      <w:r w:rsidRPr="008E7F27">
        <w:t>Срок ответа на претензию составляет 10 (десять) дней с даты ее получения Стороной.</w:t>
      </w:r>
    </w:p>
    <w:p w14:paraId="394B5B21" w14:textId="77777777" w:rsidR="00604774" w:rsidRPr="008E7F27" w:rsidRDefault="00604774" w:rsidP="00604774">
      <w:pPr>
        <w:pStyle w:val="a0"/>
        <w:rPr>
          <w:szCs w:val="32"/>
        </w:rPr>
      </w:pPr>
      <w:r w:rsidRPr="008E7F27">
        <w:t>Все неурегулированные разногласия разрешаются сторонами в судебном порядке в Арбитражном суде Московской области.</w:t>
      </w:r>
    </w:p>
    <w:p w14:paraId="1AF3C5B3" w14:textId="77777777" w:rsidR="00604774" w:rsidRPr="008E7F27" w:rsidRDefault="00604774" w:rsidP="00604774">
      <w:pPr>
        <w:pStyle w:val="a"/>
        <w:ind w:left="340" w:hanging="340"/>
      </w:pPr>
      <w:r w:rsidRPr="008E7F27">
        <w:t>Срок действия, порядок изменения Контракта</w:t>
      </w:r>
    </w:p>
    <w:p w14:paraId="14F42D29" w14:textId="77777777" w:rsidR="00604774" w:rsidRPr="008E7F27" w:rsidRDefault="00604774" w:rsidP="00604774">
      <w:pPr>
        <w:pStyle w:val="a0"/>
      </w:pPr>
      <w:r w:rsidRPr="008E7F27">
        <w:t>Контракт вступает в силу со дня его заключения Сторонами и действует до полного исполнения Сторонами своих обязательств по Контракту.</w:t>
      </w:r>
    </w:p>
    <w:p w14:paraId="76753C28" w14:textId="77777777" w:rsidR="00604774" w:rsidRPr="008E7F27" w:rsidRDefault="00604774" w:rsidP="00604774">
      <w:pPr>
        <w:pStyle w:val="a0"/>
      </w:pPr>
      <w:r w:rsidRPr="008E7F27">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14:paraId="0A91C890" w14:textId="4650AD77" w:rsidR="00604774" w:rsidRPr="008E7F27" w:rsidRDefault="00604774" w:rsidP="00604774">
      <w:pPr>
        <w:suppressAutoHyphens w:val="0"/>
        <w:ind w:firstLine="540"/>
        <w:rPr>
          <w:lang w:eastAsia="ru-RU"/>
        </w:rPr>
      </w:pPr>
      <w:r w:rsidRPr="008E7F27">
        <w:t xml:space="preserve">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w:t>
      </w:r>
      <w:r w:rsidRPr="008E7F27">
        <w:rPr>
          <w:lang w:eastAsia="ru-RU"/>
        </w:rPr>
        <w:t>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8E7F27">
        <w:t>, утвержденного приказом Министерства строительства и жилищно-коммунального хозяйства Российской Федерации от 21.08.2023 № 604/пр;</w:t>
      </w:r>
    </w:p>
    <w:p w14:paraId="15C803DF" w14:textId="77777777" w:rsidR="00604774" w:rsidRPr="008E7F27" w:rsidRDefault="00604774" w:rsidP="00604774">
      <w:r w:rsidRPr="008E7F27">
        <w:t xml:space="preserve">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14:paraId="35494765" w14:textId="77777777" w:rsidR="00604774" w:rsidRPr="008E7F27" w:rsidRDefault="00604774" w:rsidP="00604774">
      <w:pPr>
        <w:pStyle w:val="a0"/>
      </w:pPr>
      <w:r w:rsidRPr="008E7F27">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5744CF2C" w14:textId="77777777" w:rsidR="00604774" w:rsidRPr="008E7F27" w:rsidRDefault="00604774" w:rsidP="00604774">
      <w:pPr>
        <w:pStyle w:val="a0"/>
      </w:pPr>
      <w:r w:rsidRPr="008E7F27">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05CCB0E4" w14:textId="77777777" w:rsidR="00604774" w:rsidRPr="008E7F27" w:rsidRDefault="00604774" w:rsidP="00604774">
      <w:pPr>
        <w:pStyle w:val="a0"/>
      </w:pPr>
      <w:r w:rsidRPr="008E7F27">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14382A63" w14:textId="3F4C2D58" w:rsidR="00CF6167" w:rsidRPr="008E7F27" w:rsidRDefault="00CF6167" w:rsidP="00CF6167">
      <w:r w:rsidRPr="008E7F27">
        <w:t xml:space="preserve"/>
      </w:r>
    </w:p>
    <w:p w14:paraId="18AACF81" w14:textId="77777777" w:rsidR="00604774" w:rsidRPr="008E7F27" w:rsidRDefault="00604774" w:rsidP="00604774">
      <w:pPr>
        <w:pStyle w:val="a"/>
        <w:ind w:left="340" w:hanging="340"/>
      </w:pPr>
      <w:bookmarkStart w:id="8" w:name="_Ref45706220"/>
      <w:r w:rsidRPr="008E7F27">
        <w:t>Особые условия</w:t>
      </w:r>
      <w:bookmarkEnd w:id="8"/>
    </w:p>
    <w:p w14:paraId="6BE755F0" w14:textId="77777777" w:rsidR="00604774" w:rsidRPr="008E7F27" w:rsidRDefault="00604774" w:rsidP="00604774">
      <w:pPr>
        <w:pStyle w:val="a0"/>
      </w:pPr>
      <w:bookmarkStart w:id="9" w:name="_Ref45706197"/>
      <w:r w:rsidRPr="008E7F27">
        <w:t>Стороны при исполнении Контракта:</w:t>
      </w:r>
      <w:bookmarkEnd w:id="9"/>
    </w:p>
    <w:p w14:paraId="24D8BC5E" w14:textId="77777777" w:rsidR="00604774" w:rsidRPr="008E7F27" w:rsidRDefault="00604774" w:rsidP="00604774">
      <w:pPr>
        <w:rPr>
          <w:lang w:eastAsia="en-US"/>
        </w:rPr>
      </w:pPr>
      <w:r w:rsidRPr="008E7F27">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29BF3672" w14:textId="77777777" w:rsidR="00604774" w:rsidRPr="008E7F27" w:rsidRDefault="00604774" w:rsidP="00604774">
      <w:pPr>
        <w:rPr>
          <w:lang w:eastAsia="en-US"/>
        </w:rPr>
      </w:pPr>
      <w:r w:rsidRPr="008E7F27">
        <w:rPr>
          <w:lang w:eastAsia="en-US"/>
        </w:rPr>
        <w:t>заявка на выполнение работы (если Контрактом предусмотрено выполнение работы по заявке);</w:t>
      </w:r>
    </w:p>
    <w:p w14:paraId="27987427" w14:textId="678F12A2" w:rsidR="00604774" w:rsidRPr="008E7F27" w:rsidRDefault="00604774" w:rsidP="00604774">
      <w:pPr>
        <w:rPr>
          <w:lang w:eastAsia="en-US"/>
        </w:rPr>
      </w:pPr>
      <w:r w:rsidRPr="008E7F27">
        <w:rPr>
          <w:lang w:eastAsia="en-US"/>
        </w:rPr>
        <w:t xml:space="preserve">выполнение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а также отдельные этапы выполнения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(далее - отдельный этап исполнения Контракта), включая документы, предоставление которых предусмотрено в целях осуществления приемки выполненной </w:t>
      </w:r>
      <w:r w:rsidRPr="008E7F27">
        <w:rPr>
          <w:lang w:val="en-US" w:eastAsia="en-US"/>
        </w:rPr>
        <w:t/>
      </w:r>
      <w:r w:rsidRPr="008E7F27">
        <w:rPr>
          <w:lang w:eastAsia="en-US"/>
        </w:rPr>
        <w:t xml:space="preserve">работы</w:t>
      </w:r>
      <w:r w:rsidRPr="008E7F27">
        <w:rPr>
          <w:lang w:val="en-US" w:eastAsia="en-US"/>
        </w:rPr>
        <w:t/>
      </w:r>
      <w:r w:rsidRPr="008E7F27">
        <w:rPr>
          <w:lang w:eastAsia="en-US"/>
        </w:rPr>
        <w:t xml:space="preserve"/>
      </w:r>
      <w:r w:rsidRPr="008E7F27">
        <w:rPr>
          <w:lang w:val="en-US" w:eastAsia="en-US"/>
        </w:rPr>
        <w:t/>
      </w:r>
      <w:r w:rsidRPr="008E7F27">
        <w:rPr>
          <w:lang w:eastAsia="en-US"/>
        </w:rPr>
        <w:t xml:space="preserve">, а также отдельных этапов исполнения Контракта;</w:t>
      </w:r>
    </w:p>
    <w:p w14:paraId="1EACD39D" w14:textId="77777777" w:rsidR="00604774" w:rsidRPr="008E7F27" w:rsidRDefault="00604774" w:rsidP="00604774">
      <w:pPr>
        <w:rPr>
          <w:lang w:eastAsia="en-US"/>
        </w:rPr>
      </w:pPr>
      <w:r w:rsidRPr="008E7F27">
        <w:rPr>
          <w:lang w:eastAsia="en-US"/>
        </w:rPr>
        <w:t>результаты такой приемки;</w:t>
      </w:r>
    </w:p>
    <w:p w14:paraId="673EE089" w14:textId="77777777" w:rsidR="00604774" w:rsidRPr="008E7F27" w:rsidRDefault="00604774" w:rsidP="00604774">
      <w:pPr>
        <w:rPr>
          <w:lang w:eastAsia="en-US"/>
        </w:rPr>
      </w:pPr>
      <w:r w:rsidRPr="008E7F27">
        <w:rPr>
          <w:lang w:eastAsia="en-US"/>
        </w:rPr>
        <w:t>мотивированный отказ от подписания документа о приемке;</w:t>
      </w:r>
    </w:p>
    <w:p w14:paraId="7238D1F1" w14:textId="77777777" w:rsidR="00604774" w:rsidRPr="00E33728" w:rsidRDefault="00604774" w:rsidP="00604774">
      <w:pPr>
        <w:rPr>
          <w:lang w:eastAsia="en-US"/>
        </w:rPr>
      </w:pPr>
      <w:r w:rsidRPr="008E7F27">
        <w:rPr>
          <w:lang w:eastAsia="en-US"/>
        </w:rPr>
        <w:t xml:space="preserve">оплата выполненной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а также отдельных этапов исполнения Контракта;</w:t>
      </w:r>
    </w:p>
    <w:p w14:paraId="08DAF328" w14:textId="77777777" w:rsidR="00604774" w:rsidRPr="00E33728" w:rsidRDefault="00604774" w:rsidP="00604774">
      <w:pPr>
        <w:rPr>
          <w:lang w:eastAsia="en-US"/>
        </w:rPr>
      </w:pPr>
      <w:r w:rsidRPr="00E33728">
        <w:rPr>
          <w:lang w:eastAsia="en-US"/>
        </w:rPr>
        <w:t>заключение дополнительных соглашений;</w:t>
      </w:r>
    </w:p>
    <w:p w14:paraId="52AEE886" w14:textId="103399A7" w:rsidR="00604774" w:rsidRPr="00E33728" w:rsidRDefault="00604774" w:rsidP="00604774">
      <w:pPr>
        <w:rPr>
          <w:lang w:eastAsia="en-US"/>
        </w:rPr>
      </w:pPr>
      <w:r w:rsidRPr="00E33728">
        <w:t>направление требования об уплате неустоек (штрафов, пеней) (</w:t>
      </w:r>
      <w:r w:rsidR="00E33728" w:rsidRPr="00E33728">
        <w:t xml:space="preserve">за исключением направления уведомления о применении мер ответственности в случае, если </w:t>
      </w:r>
      <w:r w:rsidR="00E33728">
        <w:t>Контракт</w:t>
      </w:r>
      <w:r w:rsidR="00E33728" w:rsidRPr="00E33728">
        <w:t xml:space="preserve"> заключен по результатам проведения электронной процедуры, закрытой электронной процедуры</w:t>
      </w:r>
      <w:r w:rsidRPr="00E33728">
        <w:t>);</w:t>
      </w:r>
    </w:p>
    <w:p w14:paraId="1B1B2FDA" w14:textId="77777777" w:rsidR="00604774" w:rsidRPr="008E7F27" w:rsidRDefault="00604774" w:rsidP="00604774">
      <w:pPr>
        <w:rPr>
          <w:sz w:val="22"/>
          <w:lang w:eastAsia="en-US"/>
        </w:rPr>
      </w:pPr>
      <w:r w:rsidRPr="008E7F27">
        <w:rPr>
          <w:szCs w:val="28"/>
        </w:rPr>
        <w:t>соглашение о расторжении Контракта;</w:t>
      </w:r>
    </w:p>
    <w:p w14:paraId="7D07897F" w14:textId="77777777" w:rsidR="00604774" w:rsidRPr="008E7F27" w:rsidRDefault="00604774" w:rsidP="00604774">
      <w:pPr>
        <w:rPr>
          <w:lang w:eastAsia="en-US"/>
        </w:rPr>
      </w:pPr>
      <w:r w:rsidRPr="008E7F27">
        <w:rPr>
          <w:lang w:eastAsia="en-US"/>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14:paraId="2532BC08" w14:textId="0A680986" w:rsidR="00604774" w:rsidRPr="008E7F27" w:rsidRDefault="00C844AE" w:rsidP="00C844AE">
      <w:pPr>
        <w:pStyle w:val="a1"/>
        <w:rPr>
          <w:lang w:eastAsia="en-US"/>
        </w:rPr>
      </w:pPr>
      <w:r w:rsidRPr="00C844AE">
        <w:rPr>
          <w:lang w:eastAsia="en-US"/>
        </w:rPr>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604774" w:rsidRPr="008E7F27">
        <w:rPr>
          <w:lang w:eastAsia="en-US"/>
        </w:rPr>
        <w:t>.</w:t>
      </w:r>
    </w:p>
    <w:p w14:paraId="26645227" w14:textId="77777777" w:rsidR="00604774" w:rsidRPr="008E7F27" w:rsidRDefault="00604774" w:rsidP="00604774">
      <w:pPr>
        <w:pStyle w:val="a0"/>
      </w:pPr>
      <w:r w:rsidRPr="008E7F27">
        <w:t>Для работы в ПИК ЕАСУЗ Стороны Контракта:</w:t>
      </w:r>
    </w:p>
    <w:p w14:paraId="71B07470" w14:textId="77777777" w:rsidR="00604774" w:rsidRPr="008E7F27" w:rsidRDefault="00604774" w:rsidP="00604774">
      <w:pPr>
        <w:rPr>
          <w:lang w:eastAsia="en-US"/>
        </w:rPr>
      </w:pPr>
      <w:r w:rsidRPr="008E7F27">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196FD777" w14:textId="77777777" w:rsidR="00604774" w:rsidRPr="00E33728" w:rsidRDefault="00604774" w:rsidP="00604774">
      <w:pPr>
        <w:rPr>
          <w:lang w:eastAsia="en-US"/>
        </w:rPr>
      </w:pPr>
      <w:r w:rsidRPr="008E7F27">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72A99D8F" w14:textId="77777777" w:rsidR="00604774" w:rsidRPr="00E33728" w:rsidRDefault="00604774" w:rsidP="00604774">
      <w:pPr>
        <w:rPr>
          <w:lang w:eastAsia="en-US"/>
        </w:rPr>
      </w:pPr>
      <w:r w:rsidRPr="00E33728">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700E7307" w14:textId="58D62EBE" w:rsidR="00604774" w:rsidRPr="00E33728" w:rsidRDefault="00604774" w:rsidP="00604774">
      <w:pPr>
        <w:rPr>
          <w:lang w:eastAsia="en-US"/>
        </w:rPr>
      </w:pPr>
      <w:r w:rsidRPr="00E33728">
        <w:rPr>
          <w:lang w:eastAsia="en-US"/>
        </w:rPr>
        <w:t xml:space="preserve">- обеспечивают необходимые условия для осуществления электронного документооборота в ПИК ЕАСУЗ и в ЭДО ПИК ЕАСУЗ, </w:t>
      </w:r>
      <w:r w:rsidR="00E33728" w:rsidRPr="00E33728">
        <w:rPr>
          <w:lang w:eastAsia="en-US"/>
        </w:rPr>
        <w:t>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Pr="00E33728">
        <w:rPr>
          <w:lang w:eastAsia="en-US"/>
        </w:rPr>
        <w:t>;</w:t>
      </w:r>
    </w:p>
    <w:p w14:paraId="755FCBF3" w14:textId="77777777" w:rsidR="00604774" w:rsidRPr="00E33728" w:rsidRDefault="00604774" w:rsidP="00604774">
      <w:pPr>
        <w:rPr>
          <w:lang w:eastAsia="en-US"/>
        </w:rPr>
      </w:pPr>
      <w:r w:rsidRPr="00E33728">
        <w:rPr>
          <w:lang w:eastAsia="en-US"/>
        </w:rPr>
        <w:t>- используют для подписания в ЭДО ПИК ЕАСУЗ электронных документов усиленную квалифицированную электронную подпись.</w:t>
      </w:r>
    </w:p>
    <w:p w14:paraId="77202595" w14:textId="77777777" w:rsidR="00604774" w:rsidRPr="008E7F27" w:rsidRDefault="00604774" w:rsidP="00604774">
      <w:pPr>
        <w:pStyle w:val="a0"/>
      </w:pPr>
      <w:r w:rsidRPr="00E33728">
        <w:rPr>
          <w:szCs w:val="24"/>
        </w:rPr>
        <w:t>Стороны признают, что используемые в ПИК ЕАСУЗ электронные документы</w:t>
      </w:r>
      <w:r w:rsidRPr="008E7F27">
        <w:t xml:space="preserve">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74EAC28" w14:textId="77777777" w:rsidR="00604774" w:rsidRPr="008E7F27" w:rsidRDefault="00604774" w:rsidP="00604774">
      <w:pPr>
        <w:pStyle w:val="a0"/>
      </w:pPr>
      <w:r w:rsidRPr="008E7F27">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102F4B15" w14:textId="77777777" w:rsidR="00604774" w:rsidRPr="008E7F27" w:rsidRDefault="00604774" w:rsidP="00604774">
      <w:pPr>
        <w:pStyle w:val="a0"/>
      </w:pPr>
      <w:r w:rsidRPr="008E7F27">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01602239" w14:textId="77777777" w:rsidR="00604774" w:rsidRPr="008E7F27" w:rsidRDefault="00604774" w:rsidP="00604774">
      <w:pPr>
        <w:rPr>
          <w:lang w:eastAsia="en-US"/>
        </w:rPr>
      </w:pPr>
      <w:r w:rsidRPr="008E7F27">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600DA405" w14:textId="77777777" w:rsidR="00604774" w:rsidRPr="008E7F27" w:rsidRDefault="00604774" w:rsidP="00604774">
      <w:pPr>
        <w:rPr>
          <w:lang w:eastAsia="en-US"/>
        </w:rPr>
      </w:pPr>
      <w:r w:rsidRPr="008E7F27">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065A4051" w14:textId="0AC9E704" w:rsidR="00604774" w:rsidRPr="008E7F27" w:rsidRDefault="00604774" w:rsidP="00604774">
      <w:pPr>
        <w:pStyle w:val="a0"/>
      </w:pPr>
      <w:r w:rsidRPr="008E7F27">
        <w:t>Перечень документов, которыми обмениваются Стороны при исполнении Контракта с использованием ПИК ЕАСУЗ, содержится в приложении 3 к Контракту.</w:t>
      </w:r>
    </w:p>
    <w:p w14:paraId="4F6222F7" w14:textId="77777777" w:rsidR="00604774" w:rsidRPr="008E7F27" w:rsidRDefault="00604774" w:rsidP="00604774">
      <w:pPr>
        <w:pStyle w:val="a0"/>
      </w:pPr>
      <w:r w:rsidRPr="008E7F27">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02E438C6" w14:textId="77777777" w:rsidR="00604774" w:rsidRPr="008E7F27" w:rsidRDefault="00604774" w:rsidP="00604774">
      <w:pPr>
        <w:pStyle w:val="a"/>
        <w:ind w:left="340" w:hanging="340"/>
      </w:pPr>
      <w:r w:rsidRPr="008E7F27">
        <w:t>Прочие условия</w:t>
      </w:r>
    </w:p>
    <w:p w14:paraId="0862ABA5" w14:textId="77777777" w:rsidR="00604774" w:rsidRPr="008E7F27" w:rsidRDefault="00604774" w:rsidP="00604774">
      <w:pPr>
        <w:pStyle w:val="a0"/>
      </w:pPr>
      <w:bookmarkStart w:id="10" w:name="_Ref45703304"/>
      <w:r w:rsidRPr="008E7F27">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4C5F96C2" w14:textId="77777777" w:rsidR="00604774" w:rsidRPr="008E7F27" w:rsidRDefault="00604774" w:rsidP="00604774">
      <w:r w:rsidRPr="008E7F27">
        <w:t>Датой получения уведомления, указанного в абзаце первом настоящего пункта, считается:</w:t>
      </w:r>
    </w:p>
    <w:p w14:paraId="0A277BB1" w14:textId="77777777" w:rsidR="00604774" w:rsidRPr="008E7F27" w:rsidRDefault="00604774" w:rsidP="00604774">
      <w:r w:rsidRPr="008E7F27">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27C0FD15" w14:textId="77777777" w:rsidR="00604774" w:rsidRPr="008E7F27" w:rsidRDefault="00604774" w:rsidP="00604774">
      <w:r w:rsidRPr="008E7F27">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1B9E8EB" w14:textId="77777777" w:rsidR="00604774" w:rsidRPr="008E7F27" w:rsidRDefault="00604774" w:rsidP="00604774">
      <w:pPr>
        <w:pStyle w:val="a0"/>
      </w:pPr>
      <w:r w:rsidRPr="008E7F27">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10"/>
    <w:p w14:paraId="4429547D" w14:textId="77777777" w:rsidR="00604774" w:rsidRPr="008E7F27" w:rsidRDefault="00604774" w:rsidP="00604774">
      <w:pPr>
        <w:pStyle w:val="a0"/>
      </w:pPr>
      <w:r w:rsidRPr="008E7F27">
        <w:rPr>
          <w:lang w:val="en-US"/>
        </w:rPr>
        <w:t xml:space="preserve">Контракт составлен в форме электронного документа, подписанного усиленными электронными подписями Сторон</w:t>
      </w:r>
      <w:r w:rsidRPr="008E7F27">
        <w:t/>
      </w:r>
      <w:r w:rsidRPr="008E7F27">
        <w:rPr>
          <w:lang w:val="en-US"/>
        </w:rPr>
        <w:t xml:space="preserve"/>
      </w:r>
      <w:r w:rsidRPr="008E7F27">
        <w:t>.</w:t>
      </w:r>
    </w:p>
    <w:p w14:paraId="22EBAE9C" w14:textId="77777777" w:rsidR="00C97904" w:rsidRPr="008E7F27" w:rsidRDefault="00C97904" w:rsidP="00C97904">
      <w:pPr>
        <w:pStyle w:val="a0"/>
      </w:pPr>
      <w:r w:rsidRPr="008E7F27">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009B2671" w14:textId="77777777" w:rsidR="00604774" w:rsidRPr="008E7F27" w:rsidRDefault="00604774" w:rsidP="00604774">
      <w:pPr>
        <w:pStyle w:val="a0"/>
      </w:pPr>
      <w:r w:rsidRPr="008E7F27">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38686CE2" w14:textId="77777777" w:rsidR="00604774" w:rsidRPr="008E7F27" w:rsidRDefault="00604774" w:rsidP="00604774">
      <w:pPr>
        <w:pStyle w:val="a0"/>
      </w:pPr>
      <w:r w:rsidRPr="008E7F27">
        <w:t>Во всем, что не предусмотрено Контрактом, Стороны руководствуются законодательством Российской Федерации.</w:t>
      </w:r>
    </w:p>
    <w:p w14:paraId="1925E901" w14:textId="6975B952" w:rsidR="00604774" w:rsidRPr="008E7F27" w:rsidRDefault="00604774" w:rsidP="00604774">
      <w:pPr>
        <w:pStyle w:val="a0"/>
      </w:pPr>
      <w:r w:rsidRPr="008E7F27">
        <w:t>Неотъемлемыми частями Контракта являются</w:t>
      </w:r>
      <w:r w:rsidR="00AD3AEB" w:rsidRPr="008E7F27">
        <w:t xml:space="preserve"> (приложения прилагаются к Контракту отдельными файлами)</w:t>
      </w:r>
      <w:r w:rsidRPr="008E7F27">
        <w:t>:</w:t>
      </w:r>
    </w:p>
    <w:p w14:paraId="5E68891A" w14:textId="77777777" w:rsidR="00604774" w:rsidRPr="008E7F27" w:rsidRDefault="00604774" w:rsidP="00604774">
      <w:r w:rsidRPr="008E7F27">
        <w:t>приложение 1 «Сведения об объектах закупки»;</w:t>
      </w:r>
    </w:p>
    <w:p w14:paraId="6B609E0F" w14:textId="77777777" w:rsidR="00604774" w:rsidRPr="008E7F27" w:rsidRDefault="00604774" w:rsidP="00604774">
      <w:r w:rsidRPr="008E7F27">
        <w:t>приложение 2 «Сведения об обязательствах сторон и порядке оплаты (график исполнения контракта)»;</w:t>
      </w:r>
    </w:p>
    <w:p w14:paraId="749C89B3" w14:textId="7EB0421E" w:rsidR="00604774" w:rsidRPr="008E7F27" w:rsidRDefault="00604774" w:rsidP="00604774">
      <w:r w:rsidRPr="008E7F27">
        <w:t>приложение 3 «Перечень документов, которыми обмениваются стороны при исполнении контракта»;</w:t>
      </w:r>
    </w:p>
    <w:p w14:paraId="345B99BB" w14:textId="77777777" w:rsidR="00604774" w:rsidRPr="008E7F27" w:rsidRDefault="00604774" w:rsidP="00604774">
      <w:r w:rsidRPr="008E7F27">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приложением 5 «Описание объекта закупки (техническое задание). Задание на выполнение инженерных изысканий и (или) проектирование»;</w:t>
      </w:r>
    </w:p>
    <w:p>
      <w:r>
        <w:t>приложение 6 «Спецификация»;</w:t>
      </w:r>
    </w:p>
    <w:p>
      <w:r>
        <w:t>приложение 7 «Технические требования»;</w:t>
      </w:r>
    </w:p>
    <w:p>
      <w:r>
        <w:t>приложение 8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r>
        <w:t>приложение 9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10 «Макет баннера сервиса «Что здесь происходит?»;</w:t>
      </w:r>
    </w:p>
    <w:p>
      <w:r>
        <w:t>приложение 11 «Отчет о выполненных работах по исполнению контракта (форма)»;</w:t>
      </w:r>
    </w:p>
    <w:p>
      <w:r>
        <w:t>приложение 12 «Акт приема-передачи строительной площадки (форма)»;</w:t>
      </w:r>
    </w:p>
    <w:p>
      <w:r>
        <w:t>приложение 13 «Акт приема-передачи документации (форма)»;</w:t>
      </w:r>
    </w:p>
    <w:p>
      <w:r>
        <w:t>приложение 14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(форма)»;</w:t>
      </w:r>
    </w:p>
    <w:p>
      <w:r>
        <w:t>приложение 15 «Регламент фотофиксации хода проведения и приемки работ по капитальному ремонту объектов капитального строительства»;</w:t>
      </w:r>
    </w:p>
    <w:p>
      <w:r>
        <w:t>приложение 16 «Уведомление о назначении лиц, ответственных на ремонтируемом объекте (форма)»;</w:t>
      </w:r>
    </w:p>
    <w:p>
      <w:r>
        <w:t>приложение 17 «Акт приемки объекта капитального строительства (форма)»;</w:t>
      </w:r>
    </w:p>
    <w:p>
      <w:r>
        <w:t>приложение 18 «Акт сверки расчетов (форма)»;</w:t>
      </w:r>
    </w:p>
    <w:p>
      <w:r>
        <w:t>приложение 19 «Акт о приемке исключительных прав на результаты интеллектуальной деятельности контракта (форма)»;</w:t>
      </w:r>
    </w:p>
    <w:p>
      <w:r>
        <w:t>приложение 20 «Отчет о привлеченных субподрядчиках (форма)»;</w:t>
      </w:r>
    </w:p>
    <w:p>
      <w:r>
        <w:t>приложение 21 «Условия компенсации затрат, связанных с предоставлением независимой гарантии в качестве обеспечения исполнения Контракта».</w:t>
      </w:r>
    </w:p>
    <w:p w14:paraId="499CC886" w14:textId="77777777" w:rsidR="00604774" w:rsidRPr="008E7F27" w:rsidRDefault="00604774" w:rsidP="00604774">
      <w:r w:rsidRPr="008E7F27">
        <w:t xml:space="preserve"/>
      </w:r>
      <w:r w:rsidRPr="008E7F27">
        <w:rPr>
          <w:color w:val="000000"/>
        </w:rPr>
        <w:t/>
      </w:r>
      <w:r w:rsidRPr="008E7F27">
        <w:t xml:space="preserve"/>
      </w:r>
    </w:p>
    <w:p w14:paraId="1EC5A62E" w14:textId="77777777" w:rsidR="00604774" w:rsidRPr="008E7F27" w:rsidRDefault="00604774" w:rsidP="00604774">
      <w:pPr>
        <w:pStyle w:val="a"/>
        <w:ind w:left="340" w:hanging="340"/>
      </w:pPr>
      <w:r w:rsidRPr="008E7F27">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604774" w:rsidRPr="008E7F27" w14:paraId="30E4BE3F" w14:textId="77777777" w:rsidTr="009265CE">
        <w:trPr>
          <w:trHeight w:val="988"/>
        </w:trPr>
        <w:tc>
          <w:tcPr>
            <w:tcW w:w="5075" w:type="dxa"/>
            <w:shd w:val="clear" w:color="auto" w:fill="auto"/>
          </w:tcPr>
          <w:p w14:paraId="1F8502F6" w14:textId="77777777" w:rsidR="00604774" w:rsidRPr="008E7F27" w:rsidRDefault="00604774" w:rsidP="009265CE">
            <w:pPr>
              <w:ind w:firstLine="34"/>
              <w:rPr>
                <w:bCs/>
                <w:lang w:eastAsia="en-US"/>
              </w:rPr>
            </w:pPr>
            <w:r w:rsidRPr="008E7F27">
              <w:rPr>
                <w:bCs/>
                <w:lang w:eastAsia="en-US"/>
              </w:rPr>
              <w:t>Заказчик:</w:t>
            </w:r>
          </w:p>
          <w:p w14:paraId="4CCF5F73" w14:textId="77777777" w:rsidR="00604774" w:rsidRPr="008E7F27" w:rsidRDefault="00604774" w:rsidP="009265CE">
            <w:pPr>
              <w:ind w:firstLine="34"/>
              <w:rPr>
                <w:bCs/>
                <w:lang w:eastAsia="en-US"/>
              </w:rPr>
            </w:pPr>
          </w:p>
          <w:p w14:paraId="4A8D8E93" w14:textId="77777777" w:rsidR="00604774" w:rsidRPr="008E7F27" w:rsidRDefault="00604774" w:rsidP="009265CE">
            <w:pPr>
              <w:ind w:firstLine="34"/>
              <w:rPr>
                <w:bCs/>
                <w:lang w:eastAsia="en-US"/>
              </w:rPr>
            </w:pPr>
            <w:r w:rsidRPr="008E7F27">
              <w:rPr>
                <w:lang w:eastAsia="en-US"/>
              </w:rPr>
              <w:t xml:space="preserve">МУНИЦИПАЛЬНОЕ КАЗЕННОЕ УЧРЕЖДЕНИЕ ЛЕНИНСКОГО ГОРОДСКОГО ОКРУГА МОСКОВСКОЙ ОБЛАСТИ "ВИДНОВСКОЕ УПРАВЛЕНИЕ КАПИТАЛЬНОГО СТРОИТЕЛЬСТВА"</w:t>
            </w:r>
          </w:p>
        </w:tc>
        <w:tc>
          <w:tcPr>
            <w:tcW w:w="5633" w:type="dxa"/>
            <w:shd w:val="clear" w:color="auto" w:fill="auto"/>
          </w:tcPr>
          <w:p w14:paraId="33A38867" w14:textId="77777777" w:rsidR="00604774" w:rsidRPr="008E7F27" w:rsidRDefault="00604774" w:rsidP="009265CE">
            <w:pPr>
              <w:ind w:right="1451" w:firstLine="34"/>
              <w:rPr>
                <w:b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p w14:paraId="23B49995" w14:textId="77777777" w:rsidR="00604774" w:rsidRPr="008E7F27" w:rsidRDefault="00604774" w:rsidP="009265CE">
            <w:pPr>
              <w:ind w:right="1451" w:firstLine="34"/>
              <w:rPr>
                <w:bCs/>
                <w:lang w:eastAsia="en-US"/>
              </w:rPr>
            </w:pPr>
          </w:p>
          <w:p w14:paraId="6274AB83" w14:textId="77777777" w:rsidR="00604774" w:rsidRPr="008E7F27" w:rsidRDefault="00604774" w:rsidP="009265CE">
            <w:pPr>
              <w:ind w:right="1451" w:firstLine="34"/>
              <w:rPr>
                <w:lang w:eastAsia="en-US"/>
              </w:rPr>
            </w:pPr>
            <w:r w:rsidRPr="008E7F27">
              <w:rPr>
                <w:rStyle w:val="a7"/>
                <w:color w:val="auto"/>
                <w:u w:val="none"/>
                <w:lang w:eastAsia="en-US"/>
              </w:rPr>
              <w:t xml:space="preserve">________________</w:t>
            </w:r>
          </w:p>
        </w:tc>
      </w:tr>
      <w:tr w:rsidR="00604774" w:rsidRPr="008E7F27" w14:paraId="7C71F0AB" w14:textId="77777777" w:rsidTr="009265CE">
        <w:trPr>
          <w:trHeight w:val="397"/>
        </w:trPr>
        <w:tc>
          <w:tcPr>
            <w:tcW w:w="5075" w:type="dxa"/>
            <w:shd w:val="clear" w:color="auto" w:fill="auto"/>
          </w:tcPr>
          <w:p w14:paraId="526341D0" w14:textId="77777777" w:rsidR="00604774" w:rsidRPr="008E7F27" w:rsidRDefault="00604774" w:rsidP="009265CE">
            <w:pPr>
              <w:ind w:firstLine="34"/>
              <w:rPr>
                <w:bCs/>
                <w:lang w:eastAsia="en-US"/>
              </w:rPr>
            </w:pPr>
            <w:r w:rsidRPr="008E7F27">
              <w:rPr>
                <w:lang w:eastAsia="en-US"/>
              </w:rPr>
              <w:t xml:space="preserve">Сокращенное наименование: МКУ "ВИДУКС"</w:t>
            </w:r>
          </w:p>
        </w:tc>
        <w:tc>
          <w:tcPr>
            <w:tcW w:w="5633" w:type="dxa"/>
            <w:shd w:val="clear" w:color="auto" w:fill="auto"/>
          </w:tcPr>
          <w:p w14:paraId="44E0BAFA" w14:textId="77777777" w:rsidR="00604774" w:rsidRPr="008E7F27" w:rsidRDefault="00604774" w:rsidP="009265CE">
            <w:pPr>
              <w:ind w:right="1451" w:firstLine="34"/>
            </w:pPr>
            <w:r w:rsidRPr="008E7F27">
              <w:rPr>
                <w:lang w:eastAsia="en-US"/>
              </w:rPr>
              <w:t>Сокращенное наименование:</w:t>
            </w:r>
            <w:r w:rsidRPr="008E7F27">
              <w:rPr>
                <w:rStyle w:val="a7"/>
                <w:color w:val="auto"/>
                <w:u w:val="none"/>
                <w:lang w:eastAsia="en-US"/>
              </w:rPr>
              <w:t xml:space="preserve"> ________________</w:t>
            </w:r>
          </w:p>
        </w:tc>
      </w:tr>
      <w:tr w:rsidR="00604774" w:rsidRPr="008E7F27" w14:paraId="45F7BB61" w14:textId="77777777" w:rsidTr="009265CE">
        <w:trPr>
          <w:trHeight w:val="1653"/>
        </w:trPr>
        <w:tc>
          <w:tcPr>
            <w:tcW w:w="5075" w:type="dxa"/>
            <w:shd w:val="clear" w:color="auto" w:fill="auto"/>
          </w:tcPr>
          <w:p w14:paraId="3A2AC6E2" w14:textId="77777777" w:rsidR="00604774" w:rsidRPr="008E7F27" w:rsidRDefault="00604774" w:rsidP="009265CE">
            <w:pPr>
              <w:ind w:firstLine="34"/>
              <w:rPr>
                <w:lang w:eastAsia="en-US"/>
              </w:rPr>
            </w:pPr>
            <w:r w:rsidRPr="008E7F27">
              <w:rPr>
                <w:lang w:eastAsia="en-US"/>
              </w:rPr>
              <w:t xml:space="preserve">Почтовый адрес: 142700, Московская область, Ленинский район, г. Видное, ул. Радужная, д.8, ст.2, пом. 21</w:t>
            </w:r>
            <w:r w:rsidRPr="008E7F27">
              <w:rPr>
                <w:rFonts w:cstheme="minorHAnsi"/>
                <w:lang w:val="en-AU"/>
              </w:rPr>
              <w:t/>
            </w:r>
            <w:r w:rsidRPr="008E7F27">
              <w:rPr>
                <w:rFonts w:cstheme="minorHAnsi"/>
              </w:rPr>
              <w:t xml:space="preserve"/>
            </w:r>
          </w:p>
          <w:p w14:paraId="161CA232" w14:textId="77777777" w:rsidR="00604774" w:rsidRPr="008E7F27" w:rsidRDefault="00604774" w:rsidP="009265CE">
            <w:pPr>
              <w:ind w:firstLine="34"/>
              <w:rPr>
                <w:lang w:eastAsia="en-US"/>
              </w:rPr>
            </w:pPr>
            <w:r w:rsidRPr="008E7F27">
              <w:rPr>
                <w:lang w:eastAsia="en-US"/>
              </w:rPr>
              <w:t xml:space="preserve">Место нахождения, адрес: 142700, Московская область, Ленинский район, г. Видное, ул. Радужная, д.8, ст.2, пом. 21</w:t>
            </w:r>
            <w:r w:rsidRPr="008E7F27">
              <w:rPr>
                <w:rFonts w:cstheme="minorHAnsi"/>
                <w:lang w:val="en-AU"/>
              </w:rPr>
              <w:t/>
            </w:r>
            <w:r w:rsidRPr="008E7F27">
              <w:rPr>
                <w:rFonts w:cstheme="minorHAnsi"/>
              </w:rPr>
              <w:t xml:space="preserve"/>
            </w:r>
          </w:p>
          <w:p w14:paraId="638726B0" w14:textId="77777777" w:rsidR="00604774" w:rsidRPr="008E7F27" w:rsidRDefault="00604774" w:rsidP="009265CE">
            <w:pPr>
              <w:ind w:firstLine="34"/>
              <w:rPr>
                <w:lang w:val="en-US" w:eastAsia="en-US"/>
              </w:rPr>
            </w:pPr>
            <w:r w:rsidRPr="008E7F27">
              <w:rPr>
                <w:lang w:eastAsia="en-US"/>
              </w:rPr>
              <w:t>ИНН</w:t>
            </w:r>
            <w:r w:rsidRPr="008E7F27">
              <w:rPr>
                <w:lang w:val="en-US" w:eastAsia="en-US"/>
              </w:rPr>
              <w:t xml:space="preserve"> 5003133230</w:t>
            </w:r>
          </w:p>
          <w:p w14:paraId="52E41590" w14:textId="77777777" w:rsidR="00604774" w:rsidRPr="008E7F27" w:rsidRDefault="00604774" w:rsidP="009265CE">
            <w:pPr>
              <w:ind w:firstLine="34"/>
              <w:rPr>
                <w:rFonts w:cstheme="minorHAnsi"/>
                <w:lang w:val="en-US"/>
              </w:rPr>
            </w:pPr>
            <w:r w:rsidRPr="008E7F27">
              <w:rPr>
                <w:lang w:eastAsia="en-US"/>
              </w:rPr>
              <w:t>КПП</w:t>
            </w:r>
            <w:r w:rsidRPr="008E7F27">
              <w:rPr>
                <w:lang w:val="en-US" w:eastAsia="en-US"/>
              </w:rPr>
              <w:t xml:space="preserve"> 500301001</w:t>
            </w:r>
            <w:r w:rsidRPr="008E7F27">
              <w:rPr>
                <w:rFonts w:cstheme="minorHAnsi"/>
                <w:lang w:val="en-AU"/>
              </w:rPr>
              <w:t/>
            </w:r>
            <w:r w:rsidRPr="008E7F27">
              <w:rPr>
                <w:rFonts w:cstheme="minorHAnsi"/>
                <w:lang w:val="en-US"/>
              </w:rPr>
              <w:t xml:space="preserve"/>
            </w:r>
          </w:p>
          <w:p w14:paraId="131C172C" w14:textId="77777777" w:rsidR="00604774" w:rsidRPr="008E7F27" w:rsidRDefault="00604774" w:rsidP="009265CE">
            <w:pPr>
              <w:ind w:firstLine="34"/>
              <w:rPr>
                <w:lang w:val="en-US" w:eastAsia="en-US"/>
              </w:rPr>
            </w:pPr>
            <w:r w:rsidRPr="008E7F27">
              <w:rPr>
                <w:rFonts w:cstheme="minorHAnsi"/>
              </w:rPr>
              <w:t>ОГРН</w:t>
            </w:r>
            <w:r w:rsidRPr="008E7F27">
              <w:rPr>
                <w:rFonts w:cstheme="minorHAnsi"/>
                <w:lang w:val="en-US"/>
              </w:rPr>
              <w:t xml:space="preserve"> 1195027007636</w:t>
            </w:r>
            <w:r w:rsidRPr="008E7F27">
              <w:rPr>
                <w:rFonts w:cstheme="minorHAnsi"/>
                <w:color w:val="222222"/>
                <w:shd w:val="clear" w:color="auto" w:fill="FFFFFF"/>
                <w:lang w:val="en-US"/>
              </w:rPr>
              <w:t xml:space="preserve"/>
            </w:r>
          </w:p>
        </w:tc>
        <w:tc>
          <w:tcPr>
            <w:tcW w:w="5633" w:type="dxa"/>
            <w:shd w:val="clear" w:color="auto" w:fill="auto"/>
          </w:tcPr>
          <w:p w14:paraId="37B1AF01" w14:textId="77777777" w:rsidR="00604774" w:rsidRPr="008E7F27" w:rsidRDefault="00604774" w:rsidP="009265CE">
            <w:pPr>
              <w:ind w:right="1451" w:firstLine="34"/>
              <w:rPr>
                <w:lang w:val="en-US" w:eastAsia="en-US"/>
              </w:rPr>
            </w:pPr>
            <w:r w:rsidRPr="008E7F27">
              <w:rPr>
                <w:lang w:eastAsia="en-US"/>
              </w:rPr>
              <w:t>Почтовый</w:t>
            </w:r>
            <w:r w:rsidRPr="008E7F27">
              <w:rPr>
                <w:lang w:val="en-US" w:eastAsia="en-US"/>
              </w:rPr>
              <w:t xml:space="preserve"> </w:t>
            </w:r>
            <w:r w:rsidRPr="008E7F27">
              <w:rPr>
                <w:lang w:eastAsia="en-US"/>
              </w:rPr>
              <w:t>адрес</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6937FCC" w14:textId="77777777" w:rsidR="00604774" w:rsidRPr="008E7F27" w:rsidRDefault="00604774" w:rsidP="009265CE">
            <w:pPr>
              <w:ind w:right="1451" w:firstLine="34"/>
              <w:rPr>
                <w:lang w:val="en-US" w:eastAsia="en-US"/>
              </w:rPr>
            </w:pPr>
            <w:r w:rsidRPr="008E7F27">
              <w:rPr>
                <w:lang w:eastAsia="en-US"/>
              </w:rPr>
              <w:t>Место</w:t>
            </w:r>
            <w:r w:rsidRPr="008E7F27">
              <w:rPr>
                <w:lang w:val="en-US" w:eastAsia="en-US"/>
              </w:rPr>
              <w:t xml:space="preserve"> </w:t>
            </w:r>
            <w:r w:rsidRPr="008E7F27">
              <w:rPr>
                <w:lang w:eastAsia="en-US"/>
              </w:rPr>
              <w:t>нахождения</w:t>
            </w:r>
            <w:r w:rsidRPr="008E7F27">
              <w:rPr>
                <w:lang w:val="en-US" w:eastAsia="en-US"/>
              </w:rPr>
              <w:t xml:space="preserve">, </w:t>
            </w:r>
            <w:r w:rsidRPr="008E7F27">
              <w:rPr>
                <w:lang w:eastAsia="en-US"/>
              </w:rPr>
              <w:t>адрес</w:t>
            </w:r>
            <w:r w:rsidRPr="008E7F27">
              <w:rPr>
                <w:lang w:val="en-US"/>
              </w:rPr>
              <w:t xml:space="preserve">: ________________</w:t>
            </w:r>
            <w:r w:rsidRPr="008E7F27">
              <w:rPr>
                <w:rFonts w:cstheme="minorHAnsi"/>
                <w:lang w:val="en-AU"/>
              </w:rPr>
              <w:t/>
            </w:r>
            <w:r w:rsidRPr="008E7F27">
              <w:rPr>
                <w:rFonts w:cstheme="minorHAnsi"/>
                <w:lang w:val="en-US"/>
              </w:rPr>
              <w:t xml:space="preserve"/>
            </w:r>
          </w:p>
          <w:p w14:paraId="539A850F" w14:textId="77777777" w:rsidR="00604774" w:rsidRPr="008E7F27" w:rsidRDefault="00604774" w:rsidP="009265CE">
            <w:pPr>
              <w:ind w:right="1451" w:firstLine="34"/>
              <w:rPr>
                <w:lang w:val="en-US" w:eastAsia="en-US"/>
              </w:rPr>
            </w:pPr>
            <w:r w:rsidRPr="008E7F27">
              <w:rPr>
                <w:lang w:eastAsia="en-US"/>
              </w:rPr>
              <w:t>ИНН</w:t>
            </w:r>
            <w:r w:rsidRPr="008E7F27">
              <w:rPr>
                <w:lang w:val="en-US" w:eastAsia="en-US"/>
              </w:rPr>
              <w:t xml:space="preserve"> </w:t>
            </w:r>
            <w:r w:rsidRPr="008E7F27">
              <w:rPr>
                <w:rStyle w:val="a7"/>
                <w:color w:val="auto"/>
                <w:u w:val="none"/>
                <w:lang w:val="en-US" w:eastAsia="en-US"/>
              </w:rPr>
              <w:t xml:space="preserve">________________</w:t>
            </w:r>
          </w:p>
          <w:p w14:paraId="69EF6305" w14:textId="77777777" w:rsidR="00604774" w:rsidRPr="008E7F27" w:rsidRDefault="00604774" w:rsidP="009265CE">
            <w:pPr>
              <w:ind w:right="1451" w:firstLine="34"/>
              <w:rPr>
                <w:lang w:val="en-US" w:eastAsia="en-US"/>
              </w:rPr>
            </w:pPr>
            <w:r w:rsidRPr="008E7F27">
              <w:rPr>
                <w:lang w:eastAsia="en-US"/>
              </w:rPr>
              <w:t>КПП</w:t>
            </w:r>
            <w:r w:rsidRPr="008E7F27">
              <w:rPr>
                <w:lang w:val="en-US" w:eastAsia="en-US"/>
              </w:rPr>
              <w:t xml:space="preserve"> </w:t>
            </w:r>
            <w:r w:rsidRPr="008E7F27">
              <w:rPr>
                <w:lang w:eastAsia="en-US"/>
              </w:rPr>
              <w:t>КН</w:t>
            </w:r>
            <w:r w:rsidRPr="008E7F27">
              <w:rPr>
                <w:lang w:val="en-US" w:eastAsia="en-US"/>
              </w:rPr>
              <w:t xml:space="preserve"> ________________</w:t>
            </w:r>
          </w:p>
          <w:p w14:paraId="1FB6971A" w14:textId="77777777" w:rsidR="00604774" w:rsidRPr="008E7F27" w:rsidRDefault="00604774" w:rsidP="009265CE">
            <w:pPr>
              <w:ind w:right="1451" w:firstLine="34"/>
              <w:rPr>
                <w:rFonts w:cstheme="minorHAnsi"/>
                <w:lang w:val="en-US"/>
              </w:rPr>
            </w:pPr>
            <w:r w:rsidRPr="008E7F27">
              <w:rPr>
                <w:lang w:eastAsia="en-US"/>
              </w:rPr>
              <w:t>КПП</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ACF8395" w14:textId="77777777" w:rsidR="00604774" w:rsidRPr="008E7F27" w:rsidRDefault="00604774" w:rsidP="009265CE">
            <w:pPr>
              <w:ind w:right="1451" w:firstLine="34"/>
              <w:rPr>
                <w:rFonts w:cstheme="minorHAnsi"/>
                <w:color w:val="222222"/>
                <w:shd w:val="clear" w:color="auto" w:fill="FFFFFF"/>
                <w:lang w:val="en-US"/>
              </w:rPr>
            </w:pPr>
            <w:r w:rsidRPr="008E7F27">
              <w:rPr>
                <w:rFonts w:cstheme="minorHAnsi"/>
              </w:rPr>
              <w:t>ОГРН</w:t>
            </w:r>
            <w:r w:rsidRPr="008E7F27">
              <w:rPr>
                <w:rFonts w:cstheme="minorHAnsi"/>
                <w:lang w:val="en-US"/>
              </w:rPr>
              <w:t xml:space="preserve"> ________________</w:t>
            </w:r>
            <w:r w:rsidRPr="008E7F27">
              <w:rPr>
                <w:rFonts w:cstheme="minorHAnsi"/>
                <w:color w:val="222222"/>
                <w:shd w:val="clear" w:color="auto" w:fill="FFFFFF"/>
                <w:lang w:val="en-US"/>
              </w:rPr>
              <w:t xml:space="preserve"/>
            </w:r>
          </w:p>
        </w:tc>
      </w:tr>
      <w:tr w:rsidR="00604774" w:rsidRPr="008E7F27" w14:paraId="1825BA7E" w14:textId="77777777" w:rsidTr="009265CE">
        <w:trPr>
          <w:trHeight w:val="268"/>
        </w:trPr>
        <w:tc>
          <w:tcPr>
            <w:tcW w:w="5075" w:type="dxa"/>
            <w:shd w:val="clear" w:color="auto" w:fill="auto"/>
          </w:tcPr>
          <w:p w14:paraId="4BDC4052" w14:textId="77777777" w:rsidR="00604774" w:rsidRPr="008E7F27" w:rsidRDefault="00604774" w:rsidP="009265CE">
            <w:pPr>
              <w:ind w:firstLine="34"/>
              <w:rPr>
                <w:lang w:eastAsia="en-US"/>
              </w:rPr>
            </w:pPr>
            <w:r w:rsidRPr="008E7F27">
              <w:rPr>
                <w:lang w:eastAsia="en-US"/>
              </w:rPr>
              <w:t>Банковские реквизиты:</w:t>
            </w:r>
          </w:p>
        </w:tc>
        <w:tc>
          <w:tcPr>
            <w:tcW w:w="5633" w:type="dxa"/>
            <w:shd w:val="clear" w:color="auto" w:fill="auto"/>
          </w:tcPr>
          <w:p w14:paraId="5B9C5996" w14:textId="77777777" w:rsidR="00604774" w:rsidRPr="008E7F27" w:rsidRDefault="00604774" w:rsidP="009265CE">
            <w:pPr>
              <w:ind w:right="1451" w:firstLine="34"/>
              <w:rPr>
                <w:lang w:eastAsia="en-US"/>
              </w:rPr>
            </w:pPr>
            <w:r w:rsidRPr="008E7F27">
              <w:rPr>
                <w:lang w:eastAsia="en-US"/>
              </w:rPr>
              <w:t>Банковские реквизиты:</w:t>
            </w:r>
          </w:p>
        </w:tc>
      </w:tr>
      <w:tr w:rsidR="00604774" w:rsidRPr="005F7190" w14:paraId="3B86B0D8" w14:textId="77777777" w:rsidTr="009265CE">
        <w:trPr>
          <w:trHeight w:val="1370"/>
        </w:trPr>
        <w:tc>
          <w:tcPr>
            <w:tcW w:w="5075" w:type="dxa"/>
            <w:shd w:val="clear" w:color="auto" w:fill="auto"/>
          </w:tcPr>
          <w:p w14:paraId="7A7035EF" w14:textId="77777777" w:rsidR="00604774" w:rsidRPr="008E7F27" w:rsidRDefault="00604774" w:rsidP="009265CE">
            <w:pPr>
              <w:ind w:firstLine="34"/>
              <w:rPr>
                <w:lang w:val="en-US" w:eastAsia="en-US"/>
              </w:rPr>
            </w:pPr>
            <w:r w:rsidRPr="008E7F27">
              <w:rPr>
                <w:rFonts w:cstheme="minorHAnsi"/>
                <w:shd w:val="clear" w:color="auto" w:fill="FFFFFF"/>
                <w:lang w:val="en-US"/>
              </w:rPr>
              <w:t xml:space="preserve">Финансовое управление администрации ЛГО</w:t>
            </w:r>
            <w:r w:rsidRPr="008E7F27">
              <w:rPr>
                <w:lang w:val="en-US" w:eastAsia="en-US"/>
              </w:rPr>
              <w:t xml:space="preserve"> </w:t>
            </w:r>
            <w:r w:rsidRPr="008E7F27">
              <w:rPr>
                <w:rFonts w:cstheme="minorHAnsi"/>
                <w:shd w:val="clear" w:color="auto" w:fill="FFFFFF"/>
                <w:lang w:val="en-US"/>
              </w:rPr>
              <w:t>(</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03901003940  </w:t>
            </w:r>
            <w:r w:rsidRPr="008E7F27">
              <w:rPr>
                <w:lang w:val="en-US" w:eastAsia="en-US"/>
              </w:rPr>
              <w:t xml:space="preserve">МКУ "ВИДУКС"</w:t>
            </w:r>
            <w:r w:rsidRPr="008E7F27">
              <w:rPr>
                <w:rFonts w:cstheme="minorHAnsi"/>
                <w:shd w:val="clear" w:color="auto" w:fill="FFFFFF"/>
                <w:lang w:val="en-US"/>
              </w:rPr>
              <w:t>)</w:t>
            </w:r>
          </w:p>
        </w:tc>
        <w:tc>
          <w:tcPr>
            <w:tcW w:w="5633" w:type="dxa"/>
            <w:shd w:val="clear" w:color="auto" w:fill="auto"/>
          </w:tcPr>
          <w:p w14:paraId="3DD1FA93" w14:textId="77777777" w:rsidR="00604774" w:rsidRPr="008E7F27" w:rsidRDefault="00604774" w:rsidP="009265CE">
            <w:pPr>
              <w:ind w:right="1451" w:firstLine="34"/>
              <w:rPr>
                <w:lang w:val="en-US" w:eastAsia="en-US"/>
              </w:rPr>
            </w:pPr>
            <w:r w:rsidRPr="008E7F27">
              <w:rPr>
                <w:rFonts w:cstheme="minorHAnsi"/>
                <w:shd w:val="clear" w:color="auto" w:fill="FFFFFF"/>
                <w:lang w:val="en-US"/>
              </w:rPr>
              <w:t xml:space="preserve"> (</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________________</w:t>
            </w:r>
            <w:r w:rsidRPr="008E7F27">
              <w:rPr>
                <w:rStyle w:val="a7"/>
                <w:color w:val="auto"/>
                <w:u w:val="none"/>
                <w:lang w:val="en-US" w:eastAsia="en-US"/>
              </w:rPr>
              <w:t xml:space="preserve">________________</w:t>
            </w:r>
            <w:r w:rsidRPr="008E7F27">
              <w:rPr>
                <w:rFonts w:cstheme="minorHAnsi"/>
                <w:shd w:val="clear" w:color="auto" w:fill="FFFFFF"/>
                <w:lang w:val="en-US"/>
              </w:rPr>
              <w:t>)</w:t>
            </w:r>
          </w:p>
        </w:tc>
      </w:tr>
      <w:tr w:rsidR="00604774" w:rsidRPr="008E7F27" w14:paraId="4C3417BE" w14:textId="77777777" w:rsidTr="009265CE">
        <w:trPr>
          <w:trHeight w:val="1638"/>
        </w:trPr>
        <w:tc>
          <w:tcPr>
            <w:tcW w:w="5075" w:type="dxa"/>
            <w:shd w:val="clear" w:color="auto" w:fill="auto"/>
          </w:tcPr>
          <w:p w14:paraId="393B2756" w14:textId="77777777" w:rsidR="00604774" w:rsidRPr="008E7F27" w:rsidRDefault="00604774" w:rsidP="009265CE">
            <w:pPr>
              <w:ind w:firstLine="34"/>
              <w:rPr>
                <w:lang w:val="en-US" w:eastAsia="en-US"/>
              </w:rPr>
            </w:pPr>
            <w:r w:rsidRPr="008E7F27">
              <w:rPr>
                <w:lang w:eastAsia="en-US"/>
              </w:rPr>
              <w:t>Банк</w:t>
            </w:r>
            <w:r w:rsidRPr="008E7F27">
              <w:rPr>
                <w:lang w:val="en-US" w:eastAsia="en-US"/>
              </w:rPr>
              <w:t xml:space="preserve">: ГУ БАНКА РОССИИ ПО ЦФО//УФК ПО МОСКОВСКОЙ ОБЛАСТИ г. Москва</w:t>
            </w:r>
            <w:r w:rsidRPr="008E7F27">
              <w:rPr>
                <w:rFonts w:cstheme="minorHAnsi"/>
                <w:shd w:val="clear" w:color="auto" w:fill="FFFFFF"/>
                <w:lang w:val="en-US"/>
              </w:rPr>
              <w:t xml:space="preserve"/>
            </w:r>
          </w:p>
          <w:p w14:paraId="2D60D20E" w14:textId="77777777" w:rsidR="00604774" w:rsidRPr="008E7F27" w:rsidRDefault="00604774" w:rsidP="009265CE">
            <w:pPr>
              <w:ind w:firstLine="34"/>
              <w:rPr>
                <w:lang w:val="en-US" w:eastAsia="en-US"/>
              </w:rPr>
            </w:pPr>
            <w:r w:rsidRPr="008E7F27">
              <w:rPr>
                <w:lang w:eastAsia="en-US"/>
              </w:rPr>
              <w:t>БИК</w:t>
            </w:r>
            <w:r w:rsidRPr="008E7F27">
              <w:rPr>
                <w:lang w:val="en-US" w:eastAsia="en-US"/>
              </w:rPr>
              <w:t xml:space="preserve"> 004525987</w:t>
            </w:r>
            <w:r w:rsidRPr="008E7F27">
              <w:rPr>
                <w:rFonts w:cstheme="minorHAnsi"/>
                <w:shd w:val="clear" w:color="auto" w:fill="FFFFFF"/>
                <w:lang w:val="en-US"/>
              </w:rPr>
              <w:t xml:space="preserve"/>
            </w:r>
          </w:p>
          <w:p w14:paraId="76672552" w14:textId="77777777" w:rsidR="00604774" w:rsidRPr="008E7F27" w:rsidRDefault="00604774" w:rsidP="009265CE">
            <w:pPr>
              <w:ind w:firstLine="34"/>
              <w:rPr>
                <w:rFonts w:cstheme="minorHAnsi"/>
                <w:shd w:val="clear" w:color="auto" w:fill="FFFFFF"/>
                <w:lang w:val="en-US"/>
              </w:rPr>
            </w:pPr>
            <w:r w:rsidRPr="008E7F27">
              <w:rPr>
                <w:lang w:eastAsia="en-US"/>
              </w:rPr>
              <w:t>казн</w:t>
            </w:r>
            <w:r w:rsidRPr="008E7F27">
              <w:rPr>
                <w:lang w:val="en-US" w:eastAsia="en-US"/>
              </w:rPr>
              <w:t>/</w:t>
            </w:r>
            <w:r w:rsidRPr="008E7F27">
              <w:rPr>
                <w:lang w:eastAsia="en-US"/>
              </w:rPr>
              <w:t>сч</w:t>
            </w:r>
            <w:r w:rsidRPr="008E7F27">
              <w:rPr>
                <w:lang w:val="en-US" w:eastAsia="en-US"/>
              </w:rPr>
              <w:t xml:space="preserve"> 03231643467070004800</w:t>
            </w:r>
            <w:r w:rsidRPr="008E7F27">
              <w:rPr>
                <w:rFonts w:cstheme="minorHAnsi"/>
                <w:shd w:val="clear" w:color="auto" w:fill="FFFFFF"/>
                <w:lang w:val="en-US"/>
              </w:rPr>
              <w:t xml:space="preserve"/>
            </w:r>
          </w:p>
          <w:p w14:paraId="6E0FAA81" w14:textId="77777777" w:rsidR="00604774" w:rsidRPr="008E7F27" w:rsidRDefault="00604774" w:rsidP="009265CE">
            <w:pPr>
              <w:ind w:firstLine="34"/>
              <w:rPr>
                <w:lang w:val="en-US" w:eastAsia="en-US"/>
              </w:rPr>
            </w:pPr>
            <w:r w:rsidRPr="008E7F27">
              <w:rPr>
                <w:lang w:eastAsia="en-US"/>
              </w:rPr>
              <w:t>единый</w:t>
            </w:r>
            <w:r w:rsidRPr="008E7F27">
              <w:rPr>
                <w:lang w:val="en-US" w:eastAsia="en-US"/>
              </w:rPr>
              <w:t xml:space="preserve"> </w:t>
            </w:r>
            <w:r w:rsidRPr="008E7F27">
              <w:rPr>
                <w:lang w:eastAsia="en-US"/>
              </w:rPr>
              <w:t>казн</w:t>
            </w:r>
            <w:r w:rsidRPr="008E7F27">
              <w:rPr>
                <w:lang w:val="en-US" w:eastAsia="en-US"/>
              </w:rPr>
              <w:t>/</w:t>
            </w:r>
            <w:r w:rsidRPr="008E7F27">
              <w:rPr>
                <w:lang w:eastAsia="en-US"/>
              </w:rPr>
              <w:t>сч</w:t>
            </w:r>
            <w:r w:rsidRPr="008E7F27">
              <w:rPr>
                <w:lang w:val="en-US" w:eastAsia="en-US"/>
              </w:rPr>
              <w:t xml:space="preserve"> 40102810845370000004</w:t>
            </w:r>
          </w:p>
          <w:p w14:paraId="6A0D1078" w14:textId="77777777" w:rsidR="00604774" w:rsidRPr="008E7F27" w:rsidRDefault="00604774" w:rsidP="009265CE">
            <w:pPr>
              <w:ind w:firstLine="34"/>
              <w:rPr>
                <w:lang w:val="en-US" w:eastAsia="en-US"/>
              </w:rPr>
            </w:pPr>
            <w:r w:rsidRPr="008E7F27">
              <w:rPr>
                <w:lang w:eastAsia="en-US"/>
              </w:rPr>
              <w:t>ОКПО</w:t>
            </w:r>
            <w:r w:rsidRPr="008E7F27">
              <w:rPr>
                <w:lang w:val="en-US" w:eastAsia="en-US"/>
              </w:rPr>
              <w:t xml:space="preserve"> ________________</w:t>
            </w:r>
            <w:r w:rsidRPr="008E7F27">
              <w:rPr>
                <w:rFonts w:cstheme="minorHAnsi"/>
                <w:shd w:val="clear" w:color="auto" w:fill="FFFFFF"/>
                <w:lang w:val="en-US"/>
              </w:rPr>
              <w:t xml:space="preserve"/>
            </w:r>
          </w:p>
          <w:p w14:paraId="123DC44E" w14:textId="77777777" w:rsidR="00604774" w:rsidRPr="008E7F27" w:rsidRDefault="00604774" w:rsidP="009265CE">
            <w:pPr>
              <w:ind w:firstLine="34"/>
              <w:rPr>
                <w:rFonts w:cstheme="minorHAnsi"/>
                <w:shd w:val="clear" w:color="auto" w:fill="FFFFFF"/>
                <w:lang w:val="en-US"/>
              </w:rPr>
            </w:pPr>
            <w:r w:rsidRPr="008E7F27">
              <w:rPr>
                <w:lang w:eastAsia="en-US"/>
              </w:rPr>
              <w:t>ОКТМО</w:t>
            </w:r>
            <w:r w:rsidRPr="008E7F27">
              <w:rPr>
                <w:lang w:val="en-US" w:eastAsia="en-US"/>
              </w:rPr>
              <w:t xml:space="preserve"> 46707000001</w:t>
            </w:r>
            <w:r w:rsidRPr="008E7F27">
              <w:rPr>
                <w:rFonts w:cstheme="minorHAnsi"/>
                <w:shd w:val="clear" w:color="auto" w:fill="FFFFFF"/>
                <w:lang w:val="en-US"/>
              </w:rPr>
              <w:t xml:space="preserve"/>
            </w:r>
          </w:p>
          <w:p w14:paraId="66A0AFB6" w14:textId="77777777" w:rsidR="00604774" w:rsidRPr="008E7F27" w:rsidRDefault="00604774" w:rsidP="009265CE">
            <w:pPr>
              <w:ind w:firstLine="34"/>
              <w:rPr>
                <w:lang w:val="en-US" w:eastAsia="en-US"/>
              </w:rPr>
            </w:pPr>
            <w:r w:rsidRPr="008E7F27">
              <w:rPr>
                <w:lang w:eastAsia="en-US"/>
              </w:rPr>
              <w:t xml:space="preserve">ОКОПФ </w:t>
            </w:r>
            <w:r w:rsidRPr="008E7F27">
              <w:rPr>
                <w:lang w:val="en-US" w:eastAsia="en-US"/>
              </w:rPr>
              <w:t xml:space="preserve">________________</w:t>
            </w:r>
            <w:r w:rsidRPr="008E7F27">
              <w:rPr>
                <w:rFonts w:cstheme="minorHAnsi"/>
                <w:color w:val="222222"/>
                <w:shd w:val="clear" w:color="auto" w:fill="FFFFFF"/>
              </w:rPr>
              <w:t/>
            </w:r>
            <w:r w:rsidRPr="008E7F27">
              <w:rPr>
                <w:lang w:val="en-US" w:eastAsia="en-US"/>
              </w:rPr>
              <w:t xml:space="preserve"/>
            </w:r>
          </w:p>
        </w:tc>
        <w:tc>
          <w:tcPr>
            <w:tcW w:w="5633" w:type="dxa"/>
            <w:shd w:val="clear" w:color="auto" w:fill="auto"/>
          </w:tcPr>
          <w:p w14:paraId="3D81CEFB" w14:textId="77777777" w:rsidR="00604774" w:rsidRPr="008E7F27" w:rsidRDefault="00604774" w:rsidP="009265CE">
            <w:pPr>
              <w:ind w:right="1451" w:firstLine="34"/>
              <w:rPr>
                <w:lang w:val="en-US" w:eastAsia="en-US"/>
              </w:rPr>
            </w:pPr>
            <w:r w:rsidRPr="008E7F27">
              <w:rPr>
                <w:lang w:eastAsia="en-US"/>
              </w:rPr>
              <w:t>Банк</w:t>
            </w:r>
            <w:r w:rsidRPr="008E7F27">
              <w:rPr>
                <w:lang w:val="en-US" w:eastAsia="en-US"/>
              </w:rPr>
              <w:t xml:space="preserve">: ________________</w:t>
            </w:r>
            <w:r w:rsidRPr="008E7F27">
              <w:rPr>
                <w:rFonts w:cstheme="minorHAnsi"/>
                <w:shd w:val="clear" w:color="auto" w:fill="FFFFFF"/>
                <w:lang w:val="en-US"/>
              </w:rPr>
              <w:t xml:space="preserve"/>
            </w:r>
          </w:p>
          <w:p w14:paraId="37EE424F" w14:textId="77777777" w:rsidR="00604774" w:rsidRPr="008E7F27" w:rsidRDefault="00604774" w:rsidP="009265CE">
            <w:pPr>
              <w:ind w:right="1451" w:firstLine="34"/>
              <w:rPr>
                <w:lang w:val="en-US" w:eastAsia="en-US"/>
              </w:rPr>
            </w:pPr>
            <w:r w:rsidRPr="008E7F27">
              <w:rPr>
                <w:lang w:eastAsia="en-US"/>
              </w:rPr>
              <w:t>БИК</w:t>
            </w:r>
            <w:r w:rsidRPr="008E7F27">
              <w:rPr>
                <w:lang w:val="en-US" w:eastAsia="en-US"/>
              </w:rPr>
              <w:t xml:space="preserve"> ________________</w:t>
            </w:r>
            <w:r w:rsidRPr="008E7F27">
              <w:rPr>
                <w:rFonts w:cstheme="minorHAnsi"/>
                <w:shd w:val="clear" w:color="auto" w:fill="FFFFFF"/>
                <w:lang w:val="en-US"/>
              </w:rPr>
              <w:t xml:space="preserve"/>
            </w:r>
          </w:p>
          <w:p w14:paraId="4A72A358" w14:textId="77777777" w:rsidR="00604774" w:rsidRPr="008E7F27" w:rsidRDefault="00604774" w:rsidP="009265CE">
            <w:pPr>
              <w:ind w:right="1451" w:firstLine="34"/>
              <w:rPr>
                <w:lang w:val="en-US" w:eastAsia="en-US"/>
              </w:rPr>
            </w:pPr>
            <w:r w:rsidRPr="008E7F27">
              <w:rPr>
                <w:lang w:eastAsia="en-US"/>
              </w:rPr>
              <w:t>р</w:t>
            </w:r>
            <w:r w:rsidRPr="008E7F27">
              <w:rPr>
                <w:lang w:val="en-US" w:eastAsia="en-US"/>
              </w:rPr>
              <w:t>/</w:t>
            </w:r>
            <w:r w:rsidRPr="008E7F27">
              <w:rPr>
                <w:lang w:eastAsia="en-US"/>
              </w:rPr>
              <w:t>с</w:t>
            </w:r>
            <w:r w:rsidRPr="008E7F27">
              <w:rPr>
                <w:lang w:val="en-US" w:eastAsia="en-US"/>
              </w:rPr>
              <w:t xml:space="preserve"> ________________</w:t>
            </w:r>
            <w:r w:rsidRPr="008E7F27">
              <w:rPr>
                <w:rFonts w:cstheme="minorHAnsi"/>
                <w:shd w:val="clear" w:color="auto" w:fill="FFFFFF"/>
                <w:lang w:val="en-US"/>
              </w:rPr>
              <w:t xml:space="preserve"/>
            </w:r>
          </w:p>
          <w:p w14:paraId="2AF14E39" w14:textId="77777777" w:rsidR="00604774" w:rsidRPr="008E7F27" w:rsidRDefault="00604774" w:rsidP="009265CE">
            <w:pPr>
              <w:ind w:right="1451" w:firstLine="34"/>
              <w:rPr>
                <w:rFonts w:cstheme="minorHAnsi"/>
                <w:shd w:val="clear" w:color="auto" w:fill="FFFFFF"/>
                <w:lang w:val="en-US"/>
              </w:rPr>
            </w:pPr>
            <w:r w:rsidRPr="008E7F27">
              <w:rPr>
                <w:lang w:eastAsia="en-US"/>
              </w:rPr>
              <w:t>сч</w:t>
            </w:r>
            <w:r w:rsidRPr="008E7F27">
              <w:rPr>
                <w:lang w:val="en-US" w:eastAsia="en-US"/>
              </w:rPr>
              <w:t xml:space="preserve">. ________________</w:t>
            </w:r>
            <w:r w:rsidRPr="008E7F27">
              <w:rPr>
                <w:rFonts w:cstheme="minorHAnsi"/>
                <w:shd w:val="clear" w:color="auto" w:fill="FFFFFF"/>
                <w:lang w:val="en-US"/>
              </w:rPr>
              <w:t xml:space="preserve"/>
            </w:r>
          </w:p>
          <w:p w14:paraId="06529FBA" w14:textId="77777777" w:rsidR="00604774" w:rsidRPr="008E7F27" w:rsidRDefault="00604774" w:rsidP="009265CE">
            <w:pPr>
              <w:ind w:right="1451" w:firstLine="34"/>
              <w:rPr>
                <w:lang w:val="en-US" w:eastAsia="en-US"/>
              </w:rPr>
            </w:pPr>
            <w:r w:rsidRPr="008E7F27">
              <w:rPr>
                <w:lang w:eastAsia="en-US"/>
              </w:rPr>
              <w:t>ОКПО</w:t>
            </w:r>
            <w:r w:rsidRPr="008E7F27">
              <w:rPr>
                <w:lang w:val="en-US" w:eastAsia="en-US"/>
              </w:rPr>
              <w:t xml:space="preserve"> ________________</w:t>
            </w:r>
            <w:r w:rsidRPr="008E7F27">
              <w:rPr>
                <w:rFonts w:cstheme="minorHAnsi"/>
                <w:shd w:val="clear" w:color="auto" w:fill="FFFFFF"/>
                <w:lang w:val="en-US"/>
              </w:rPr>
              <w:t xml:space="preserve"/>
            </w:r>
          </w:p>
          <w:p w14:paraId="2AC64CD5" w14:textId="77777777" w:rsidR="00604774" w:rsidRPr="008E7F27" w:rsidRDefault="00604774" w:rsidP="009265CE">
            <w:pPr>
              <w:ind w:right="1451" w:firstLine="34"/>
              <w:rPr>
                <w:rFonts w:cstheme="minorHAnsi"/>
                <w:shd w:val="clear" w:color="auto" w:fill="FFFFFF"/>
                <w:lang w:val="en-US"/>
              </w:rPr>
            </w:pPr>
            <w:r w:rsidRPr="008E7F27">
              <w:rPr>
                <w:lang w:eastAsia="en-US"/>
              </w:rPr>
              <w:t>ОКТМО</w:t>
            </w:r>
            <w:r w:rsidRPr="008E7F27">
              <w:rPr>
                <w:lang w:val="en-US" w:eastAsia="en-US"/>
              </w:rPr>
              <w:t xml:space="preserve"> ________________</w:t>
            </w:r>
            <w:r w:rsidRPr="008E7F27">
              <w:rPr>
                <w:rFonts w:cstheme="minorHAnsi"/>
                <w:shd w:val="clear" w:color="auto" w:fill="FFFFFF"/>
                <w:lang w:val="en-US"/>
              </w:rPr>
              <w:t xml:space="preserve"/>
            </w:r>
          </w:p>
          <w:p w14:paraId="147E4BF1" w14:textId="77777777" w:rsidR="00604774" w:rsidRPr="008E7F27" w:rsidRDefault="00604774" w:rsidP="009265CE">
            <w:pPr>
              <w:ind w:right="1451" w:firstLine="34"/>
              <w:rPr>
                <w:lang w:val="en-US" w:eastAsia="en-US"/>
              </w:rPr>
            </w:pPr>
            <w:r w:rsidRPr="008E7F27">
              <w:rPr>
                <w:lang w:eastAsia="en-US"/>
              </w:rPr>
              <w:t xml:space="preserve">ОКОПФ </w:t>
            </w:r>
            <w:r w:rsidRPr="008E7F27">
              <w:rPr>
                <w:lang w:val="en-US" w:eastAsia="en-US"/>
              </w:rPr>
              <w:t xml:space="preserve">________________</w:t>
            </w:r>
            <w:r w:rsidRPr="008E7F27">
              <w:rPr>
                <w:rFonts w:cstheme="minorHAnsi"/>
                <w:color w:val="222222"/>
                <w:shd w:val="clear" w:color="auto" w:fill="FFFFFF"/>
              </w:rPr>
              <w:t/>
            </w:r>
            <w:r w:rsidRPr="008E7F27">
              <w:rPr>
                <w:lang w:val="en-US" w:eastAsia="en-US"/>
              </w:rPr>
              <w:t xml:space="preserve"/>
            </w:r>
          </w:p>
        </w:tc>
      </w:tr>
      <w:tr w:rsidR="00604774" w:rsidRPr="008E7F27" w14:paraId="723ADAD9" w14:textId="77777777" w:rsidTr="009265CE">
        <w:trPr>
          <w:trHeight w:val="819"/>
        </w:trPr>
        <w:tc>
          <w:tcPr>
            <w:tcW w:w="5075" w:type="dxa"/>
            <w:shd w:val="clear" w:color="auto" w:fill="auto"/>
          </w:tcPr>
          <w:p w14:paraId="057FC0E6" w14:textId="77777777" w:rsidR="00604774" w:rsidRPr="008E7F27" w:rsidRDefault="00604774" w:rsidP="009265CE">
            <w:pPr>
              <w:ind w:firstLine="34"/>
              <w:rPr>
                <w:rFonts w:cstheme="minorHAnsi"/>
                <w:shd w:val="clear" w:color="auto" w:fill="FFFFFF"/>
              </w:rPr>
            </w:pPr>
            <w:r w:rsidRPr="008E7F27">
              <w:rPr>
                <w:lang w:eastAsia="en-US"/>
              </w:rPr>
              <w:t>телефон (факс):</w:t>
            </w:r>
            <w:r w:rsidRPr="008E7F27">
              <w:rPr>
                <w:b/>
                <w:lang w:eastAsia="en-US"/>
              </w:rPr>
              <w:t xml:space="preserve"> </w:t>
            </w:r>
            <w:r w:rsidRPr="008E7F27">
              <w:rPr>
                <w:lang w:eastAsia="en-US"/>
              </w:rPr>
              <w:t xml:space="preserve">84951075193</w:t>
            </w:r>
            <w:r w:rsidRPr="008E7F27">
              <w:rPr>
                <w:rFonts w:cstheme="minorHAnsi"/>
                <w:shd w:val="clear" w:color="auto" w:fill="FFFFFF"/>
                <w:lang w:val="en-US"/>
              </w:rPr>
              <w:t/>
            </w:r>
            <w:r w:rsidRPr="008E7F27">
              <w:rPr>
                <w:rFonts w:cstheme="minorHAnsi"/>
                <w:shd w:val="clear" w:color="auto" w:fill="FFFFFF"/>
              </w:rPr>
              <w:t xml:space="preserve"/>
            </w:r>
          </w:p>
          <w:p w14:paraId="1117E81D" w14:textId="77777777" w:rsidR="00604774" w:rsidRPr="008E7F27" w:rsidRDefault="00604774" w:rsidP="009265CE">
            <w:pPr>
              <w:ind w:firstLine="34"/>
              <w:rPr>
                <w:lang w:eastAsia="en-US"/>
              </w:rPr>
            </w:pPr>
            <w:r w:rsidRPr="008E7F27">
              <w:rPr>
                <w:lang w:eastAsia="en-US"/>
              </w:rPr>
              <w:t xml:space="preserve">адрес электронной почты: lenn_viduks@mosreg.ru</w:t>
            </w:r>
            <w:r w:rsidRPr="008E7F27">
              <w:rPr>
                <w:rFonts w:cstheme="minorHAnsi"/>
                <w:lang w:val="en-AU"/>
              </w:rPr>
              <w:t/>
            </w:r>
            <w:r w:rsidRPr="008E7F27">
              <w:rPr>
                <w:rFonts w:cstheme="minorHAnsi"/>
              </w:rPr>
              <w:t xml:space="preserve"/>
            </w:r>
          </w:p>
        </w:tc>
        <w:tc>
          <w:tcPr>
            <w:tcW w:w="5633" w:type="dxa"/>
            <w:shd w:val="clear" w:color="auto" w:fill="auto"/>
          </w:tcPr>
          <w:p w14:paraId="5D30489F" w14:textId="77777777" w:rsidR="00604774" w:rsidRPr="008E7F27" w:rsidRDefault="00604774" w:rsidP="009265CE">
            <w:pPr>
              <w:ind w:right="1451" w:firstLine="34"/>
              <w:rPr>
                <w:lang w:eastAsia="en-US"/>
              </w:rPr>
            </w:pPr>
            <w:r w:rsidRPr="008E7F27">
              <w:rPr>
                <w:lang w:eastAsia="en-US"/>
              </w:rPr>
              <w:t xml:space="preserve">телефон (факс): ________________</w:t>
            </w:r>
            <w:r w:rsidRPr="008E7F27">
              <w:rPr>
                <w:rFonts w:cstheme="minorHAnsi"/>
                <w:lang w:val="en-AU"/>
              </w:rPr>
              <w:t/>
            </w:r>
            <w:r w:rsidRPr="008E7F27">
              <w:rPr>
                <w:rFonts w:cstheme="minorHAnsi"/>
              </w:rPr>
              <w:t xml:space="preserve"/>
            </w:r>
          </w:p>
          <w:p w14:paraId="205EDC6C" w14:textId="77777777" w:rsidR="00604774" w:rsidRPr="008E7F27" w:rsidRDefault="00604774" w:rsidP="009265CE">
            <w:pPr>
              <w:ind w:right="1451" w:firstLine="34"/>
              <w:rPr>
                <w:lang w:eastAsia="en-US"/>
              </w:rPr>
            </w:pPr>
            <w:r w:rsidRPr="008E7F27">
              <w:rPr>
                <w:lang w:eastAsia="en-US"/>
              </w:rPr>
              <w:t xml:space="preserve">адрес электронной почты: ________________</w:t>
            </w:r>
            <w:r w:rsidRPr="008E7F27">
              <w:rPr>
                <w:rFonts w:cstheme="minorHAnsi"/>
                <w:lang w:val="en-AU"/>
              </w:rPr>
              <w:t/>
            </w:r>
            <w:r w:rsidRPr="008E7F27">
              <w:rPr>
                <w:rFonts w:cstheme="minorHAnsi"/>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604774" w:rsidRPr="008E7F27" w14:paraId="011E3602" w14:textId="77777777" w:rsidTr="009265CE">
        <w:trPr>
          <w:trHeight w:val="274"/>
        </w:trPr>
        <w:tc>
          <w:tcPr>
            <w:tcW w:w="5104" w:type="dxa"/>
            <w:gridSpan w:val="3"/>
          </w:tcPr>
          <w:p w14:paraId="56EA98D6" w14:textId="77777777" w:rsidR="00604774" w:rsidRPr="008E7F27" w:rsidRDefault="00604774" w:rsidP="009265CE">
            <w:pPr>
              <w:ind w:firstLine="34"/>
              <w:rPr>
                <w:bCs/>
                <w:iCs/>
                <w:lang w:eastAsia="en-US"/>
              </w:rPr>
            </w:pPr>
            <w:r w:rsidRPr="008E7F27">
              <w:rPr>
                <w:bCs/>
                <w:iCs/>
                <w:lang w:eastAsia="en-US"/>
              </w:rPr>
              <w:t>Заказчик:</w:t>
            </w:r>
          </w:p>
        </w:tc>
        <w:tc>
          <w:tcPr>
            <w:tcW w:w="5103" w:type="dxa"/>
            <w:gridSpan w:val="3"/>
          </w:tcPr>
          <w:p w14:paraId="00F63A10" w14:textId="77777777" w:rsidR="00604774" w:rsidRPr="008E7F27" w:rsidRDefault="00604774" w:rsidP="009265CE">
            <w:pPr>
              <w:ind w:firstLine="0"/>
              <w:rPr>
                <w:bCs/>
                <w:i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tc>
      </w:tr>
      <w:tr w:rsidR="00604774" w:rsidRPr="008E7F27" w14:paraId="2DEA2343" w14:textId="77777777" w:rsidTr="009265CE">
        <w:tc>
          <w:tcPr>
            <w:tcW w:w="1985" w:type="dxa"/>
          </w:tcPr>
          <w:p w14:paraId="7F0A950F" w14:textId="77777777" w:rsidR="00604774" w:rsidRPr="008E7F27" w:rsidRDefault="00604774" w:rsidP="009265CE">
            <w:pPr>
              <w:ind w:firstLine="0"/>
              <w:rPr>
                <w:bCs/>
                <w:iCs/>
                <w:lang w:eastAsia="en-US"/>
              </w:rPr>
            </w:pPr>
          </w:p>
        </w:tc>
        <w:tc>
          <w:tcPr>
            <w:tcW w:w="1418" w:type="dxa"/>
          </w:tcPr>
          <w:p w14:paraId="54055DD7" w14:textId="77777777" w:rsidR="00604774" w:rsidRPr="008E7F27" w:rsidRDefault="00604774" w:rsidP="009265CE">
            <w:pPr>
              <w:ind w:firstLine="0"/>
              <w:rPr>
                <w:bCs/>
                <w:iCs/>
                <w:lang w:eastAsia="en-US"/>
              </w:rPr>
            </w:pPr>
          </w:p>
        </w:tc>
        <w:tc>
          <w:tcPr>
            <w:tcW w:w="1701" w:type="dxa"/>
          </w:tcPr>
          <w:p w14:paraId="6CEDD64C" w14:textId="77777777" w:rsidR="00604774" w:rsidRPr="008E7F27" w:rsidRDefault="00604774" w:rsidP="009265CE">
            <w:pPr>
              <w:ind w:firstLine="0"/>
              <w:rPr>
                <w:bCs/>
                <w:iCs/>
                <w:lang w:eastAsia="en-US"/>
              </w:rPr>
            </w:pPr>
          </w:p>
        </w:tc>
        <w:tc>
          <w:tcPr>
            <w:tcW w:w="1842" w:type="dxa"/>
          </w:tcPr>
          <w:p w14:paraId="7B430F9A" w14:textId="77777777" w:rsidR="00604774" w:rsidRPr="008E7F27" w:rsidRDefault="00604774" w:rsidP="009265CE">
            <w:pPr>
              <w:ind w:firstLine="0"/>
              <w:rPr>
                <w:bCs/>
                <w:iCs/>
                <w:lang w:eastAsia="en-US"/>
              </w:rPr>
            </w:pPr>
          </w:p>
        </w:tc>
        <w:tc>
          <w:tcPr>
            <w:tcW w:w="1418" w:type="dxa"/>
          </w:tcPr>
          <w:p w14:paraId="56BA79A9" w14:textId="77777777" w:rsidR="00604774" w:rsidRPr="008E7F27" w:rsidRDefault="00604774" w:rsidP="009265CE">
            <w:pPr>
              <w:ind w:firstLine="0"/>
              <w:rPr>
                <w:bCs/>
                <w:iCs/>
                <w:lang w:eastAsia="en-US"/>
              </w:rPr>
            </w:pPr>
          </w:p>
        </w:tc>
        <w:tc>
          <w:tcPr>
            <w:tcW w:w="1843" w:type="dxa"/>
          </w:tcPr>
          <w:p w14:paraId="4ADA25D4" w14:textId="77777777" w:rsidR="00604774" w:rsidRPr="008E7F27" w:rsidRDefault="00604774" w:rsidP="009265CE">
            <w:pPr>
              <w:ind w:firstLine="0"/>
              <w:rPr>
                <w:bCs/>
                <w:iCs/>
                <w:lang w:eastAsia="en-US"/>
              </w:rPr>
            </w:pPr>
          </w:p>
        </w:tc>
      </w:tr>
      <w:tr w:rsidR="00604774" w14:paraId="4A66E253" w14:textId="77777777" w:rsidTr="009265CE">
        <w:tc>
          <w:tcPr>
            <w:tcW w:w="1985" w:type="dxa"/>
          </w:tcPr>
          <w:p w14:paraId="0A5794BD"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________________</w:t>
            </w:r>
          </w:p>
        </w:tc>
        <w:tc>
          <w:tcPr>
            <w:tcW w:w="1418" w:type="dxa"/>
          </w:tcPr>
          <w:p w14:paraId="5CF1D081" w14:textId="77777777" w:rsidR="00604774" w:rsidRPr="008E7F27" w:rsidRDefault="00604774" w:rsidP="009265CE">
            <w:pPr>
              <w:ind w:firstLine="0"/>
              <w:rPr>
                <w:bCs/>
                <w:iCs/>
                <w:lang w:val="ru-RU" w:eastAsia="en-US"/>
              </w:rPr>
            </w:pPr>
            <w:r w:rsidRPr="008E7F27">
              <w:rPr>
                <w:lang w:val="ru-RU" w:eastAsia="en-US"/>
              </w:rPr>
              <w:t>__________</w:t>
            </w:r>
          </w:p>
        </w:tc>
        <w:tc>
          <w:tcPr>
            <w:tcW w:w="1701" w:type="dxa"/>
          </w:tcPr>
          <w:p w14:paraId="43D8C765" w14:textId="77777777" w:rsidR="00604774" w:rsidRPr="008E7F27" w:rsidRDefault="00604774" w:rsidP="009265CE">
            <w:pPr>
              <w:ind w:firstLine="0"/>
              <w:rPr>
                <w:bCs/>
                <w:iCs/>
                <w:lang w:eastAsia="en-US"/>
              </w:rPr>
            </w:pPr>
            <w:r w:rsidRPr="008E7F27">
              <w:rPr>
                <w:lang w:eastAsia="en-US"/>
              </w:rPr>
              <w:t xml:space="preserve">(______________</w:t>
            </w:r>
            <w:r w:rsidRPr="008E7F27">
              <w:rPr>
                <w:rFonts w:cstheme="minorHAnsi"/>
                <w:color w:val="222222"/>
                <w:shd w:val="clear" w:color="auto" w:fill="FFFFFF"/>
              </w:rPr>
              <w:t/>
            </w:r>
            <w:r w:rsidRPr="008E7F27">
              <w:t xml:space="preserve"/>
            </w:r>
            <w:r w:rsidRPr="008E7F27">
              <w:rPr>
                <w:lang w:eastAsia="en-US"/>
              </w:rPr>
              <w:t>)</w:t>
            </w:r>
          </w:p>
        </w:tc>
        <w:tc>
          <w:tcPr>
            <w:tcW w:w="1842" w:type="dxa"/>
          </w:tcPr>
          <w:p w14:paraId="6E66420F"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________________</w:t>
            </w:r>
          </w:p>
        </w:tc>
        <w:tc>
          <w:tcPr>
            <w:tcW w:w="1418" w:type="dxa"/>
          </w:tcPr>
          <w:p w14:paraId="64012784" w14:textId="77777777" w:rsidR="00604774" w:rsidRPr="008E7F27" w:rsidRDefault="00604774" w:rsidP="009265CE">
            <w:pPr>
              <w:ind w:firstLine="0"/>
              <w:rPr>
                <w:bCs/>
                <w:iCs/>
                <w:lang w:val="ru-RU" w:eastAsia="en-US"/>
              </w:rPr>
            </w:pPr>
            <w:r w:rsidRPr="008E7F27">
              <w:rPr>
                <w:lang w:val="ru-RU" w:eastAsia="en-US"/>
              </w:rPr>
              <w:t>__________</w:t>
            </w:r>
          </w:p>
        </w:tc>
        <w:tc>
          <w:tcPr>
            <w:tcW w:w="1843" w:type="dxa"/>
          </w:tcPr>
          <w:p w14:paraId="1B55ECB7" w14:textId="77777777" w:rsidR="00604774" w:rsidRDefault="00604774" w:rsidP="009265CE">
            <w:pPr>
              <w:ind w:firstLine="0"/>
              <w:rPr>
                <w:bCs/>
                <w:iCs/>
                <w:lang w:eastAsia="en-US"/>
              </w:rPr>
            </w:pPr>
            <w:r w:rsidRPr="008E7F27">
              <w:rPr>
                <w:lang w:eastAsia="en-US"/>
              </w:rPr>
              <w:t xml:space="preserve">(________________</w:t>
            </w:r>
            <w:r w:rsidRPr="008E7F27">
              <w:rPr>
                <w:rFonts w:cstheme="minorHAnsi"/>
                <w:color w:val="222222"/>
                <w:shd w:val="clear" w:color="auto" w:fill="FFFFFF"/>
              </w:rPr>
              <w:t/>
            </w:r>
            <w:r w:rsidRPr="008E7F27">
              <w:t xml:space="preserve"/>
            </w:r>
            <w:r w:rsidRPr="008E7F27">
              <w:rPr>
                <w:lang w:eastAsia="en-US"/>
              </w:rPr>
              <w:t>)</w:t>
            </w:r>
          </w:p>
        </w:tc>
      </w:tr>
    </w:tbl>
    <w:p w14:paraId="73339989" w14:textId="317AA97E" w:rsidR="009C20C1" w:rsidRDefault="009C20C1" w:rsidP="009C20C1"/>
    <w:bookmarkEnd w:id="1"/>
    <w:bookmarkEnd w:id="2"/>
    <w:p w14:paraId="6DA91C49" w14:textId="77777777" w:rsidR="00067481" w:rsidRDefault="00067481" w:rsidP="00594676"/>
    <w:sectPr w:rsidR="00067481" w:rsidSect="00333D60">
      <w:headerReference w:type="default" r:id="rId8"/>
      <w:headerReference w:type="first" r:id="rId9"/>
      <w:pgSz w:w="11907" w:h="16840" w:code="9"/>
      <w:pgMar w:top="567" w:right="567" w:bottom="567"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4B18E8" w:rsidRDefault="004B18E8" w:rsidP="000C7337">
      <w:r>
        <w:separator/>
      </w:r>
    </w:p>
  </w:endnote>
  <w:endnote w:type="continuationSeparator" w:id="0">
    <w:p w14:paraId="1B108492" w14:textId="77777777" w:rsidR="004B18E8" w:rsidRDefault="004B18E8"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4B18E8" w:rsidRDefault="004B18E8" w:rsidP="000C7337">
      <w:r>
        <w:separator/>
      </w:r>
    </w:p>
  </w:footnote>
  <w:footnote w:type="continuationSeparator" w:id="0">
    <w:p w14:paraId="1EE039FC" w14:textId="77777777" w:rsidR="004B18E8" w:rsidRDefault="004B18E8" w:rsidP="000C7337">
      <w:r>
        <w:continuationSeparator/>
      </w:r>
    </w:p>
  </w:footnote>
  <w:footnote w:id="1">
    <w:p w14:paraId="74CF8A37" w14:textId="77777777" w:rsidR="006469DC" w:rsidRPr="00F94C0D" w:rsidRDefault="006469DC" w:rsidP="006469DC">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8F6601B" w14:textId="77777777" w:rsidR="006469DC" w:rsidRPr="00F94C0D" w:rsidRDefault="006469DC" w:rsidP="006469DC">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7ED1DD06" w14:textId="77777777" w:rsidR="006469DC" w:rsidRPr="00F94C0D" w:rsidRDefault="006469DC" w:rsidP="006469DC">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54191AA0" w14:textId="77777777" w:rsidR="006469DC" w:rsidRPr="00F94C0D" w:rsidRDefault="006469DC" w:rsidP="006469DC">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621F583F" w14:textId="77777777" w:rsidR="006469DC" w:rsidRPr="00BA64F3" w:rsidRDefault="006469DC" w:rsidP="006469DC">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78946D8" w14:textId="77777777" w:rsidR="006469DC" w:rsidRPr="00935F16" w:rsidRDefault="006469DC" w:rsidP="006469DC">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86FC422" w14:textId="77777777" w:rsidR="006469DC" w:rsidRPr="00935F16" w:rsidRDefault="006469DC" w:rsidP="006469DC">
      <w:pPr>
        <w:pStyle w:val="af4"/>
        <w:rPr>
          <w:spacing w:val="-6"/>
        </w:rPr>
      </w:pPr>
      <w:r w:rsidRPr="00935F16">
        <w:rPr>
          <w:spacing w:val="-6"/>
        </w:rPr>
        <w:t>(Вариант I)</w:t>
      </w:r>
    </w:p>
    <w:p w14:paraId="12C402E7" w14:textId="77777777" w:rsidR="006469DC" w:rsidRPr="00935F16" w:rsidRDefault="006469DC" w:rsidP="006469DC">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04B01464" w14:textId="77777777" w:rsidR="006469DC" w:rsidRPr="00935F16" w:rsidRDefault="006469DC" w:rsidP="006469DC">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720AE3D7" w14:textId="77777777" w:rsidR="006469DC" w:rsidRPr="00935F16" w:rsidRDefault="006469DC" w:rsidP="006469DC">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26D3B30E" w14:textId="77777777" w:rsidR="006469DC" w:rsidRPr="00935F16" w:rsidRDefault="006469DC" w:rsidP="006469DC">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2288F4FB" w14:textId="77777777" w:rsidR="006469DC" w:rsidRPr="00935F16" w:rsidRDefault="006469DC" w:rsidP="006469DC">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7B2B134D" w14:textId="77777777" w:rsidR="006469DC" w:rsidRPr="00935F16" w:rsidRDefault="006469DC" w:rsidP="006469DC">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3E90742C" w14:textId="77777777" w:rsidR="006469DC" w:rsidRPr="00935F16" w:rsidRDefault="006469DC" w:rsidP="006469DC">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46C597EC" w14:textId="77777777" w:rsidR="006469DC" w:rsidRPr="00935F16" w:rsidRDefault="006469DC" w:rsidP="006469DC">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25620DB4" w14:textId="77777777" w:rsidR="006469DC" w:rsidRPr="00935F16" w:rsidRDefault="006469DC" w:rsidP="006469DC">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DB48B7B" w14:textId="77777777" w:rsidR="006469DC" w:rsidRPr="00935F16" w:rsidRDefault="006469DC" w:rsidP="006469DC">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5257C666" w14:textId="77777777" w:rsidR="006469DC" w:rsidRPr="00935F16" w:rsidRDefault="006469DC" w:rsidP="006469DC">
      <w:pPr>
        <w:pStyle w:val="af4"/>
        <w:rPr>
          <w:spacing w:val="-6"/>
        </w:rPr>
      </w:pPr>
      <w:r w:rsidRPr="00935F16">
        <w:rPr>
          <w:spacing w:val="-6"/>
        </w:rPr>
        <w:t>(Вариант II)</w:t>
      </w:r>
    </w:p>
    <w:p w14:paraId="0C63134B" w14:textId="77777777" w:rsidR="006469DC" w:rsidRPr="00935F16" w:rsidRDefault="006469DC" w:rsidP="006469DC">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FE7EEB9" w14:textId="77777777" w:rsidR="006469DC" w:rsidRPr="00935F16" w:rsidRDefault="006469DC" w:rsidP="006469DC">
      <w:pPr>
        <w:pStyle w:val="af4"/>
        <w:rPr>
          <w:spacing w:val="-6"/>
        </w:rPr>
      </w:pPr>
      <w:r w:rsidRPr="00935F16">
        <w:rPr>
          <w:spacing w:val="-6"/>
        </w:rPr>
        <w:t>(Вариант III)</w:t>
      </w:r>
    </w:p>
    <w:p w14:paraId="0FBE1E2E" w14:textId="77777777" w:rsidR="006469DC" w:rsidRPr="00935F16" w:rsidRDefault="006469DC" w:rsidP="006469DC">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0B987E91" w14:textId="77777777" w:rsidR="006469DC" w:rsidRPr="00935F16" w:rsidRDefault="006469DC" w:rsidP="006469DC">
      <w:pPr>
        <w:pStyle w:val="af4"/>
        <w:rPr>
          <w:spacing w:val="-6"/>
        </w:rPr>
      </w:pPr>
      <w:r w:rsidRPr="00935F16">
        <w:rPr>
          <w:spacing w:val="-6"/>
        </w:rPr>
        <w:t>а) в случае, если Цена Контракта не превышает начальную (максимальную) цену контракта:</w:t>
      </w:r>
    </w:p>
    <w:p w14:paraId="743C2876" w14:textId="77777777" w:rsidR="006469DC" w:rsidRPr="00935F16" w:rsidRDefault="006469DC" w:rsidP="006469DC">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2E92204" w14:textId="77777777" w:rsidR="006469DC" w:rsidRPr="00935F16" w:rsidRDefault="006469DC" w:rsidP="006469DC">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04CAC3B5" w14:textId="77777777" w:rsidR="006469DC" w:rsidRPr="00935F16" w:rsidRDefault="006469DC" w:rsidP="006469DC">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71C29878" w14:textId="77777777" w:rsidR="006469DC" w:rsidRPr="00935F16" w:rsidRDefault="006469DC" w:rsidP="006469DC">
      <w:pPr>
        <w:pStyle w:val="af4"/>
        <w:rPr>
          <w:spacing w:val="-6"/>
        </w:rPr>
      </w:pPr>
      <w:r w:rsidRPr="00935F16">
        <w:rPr>
          <w:spacing w:val="-6"/>
        </w:rPr>
        <w:t>б) в случае, если Цена Контракта превышает начальную (максимальную) цену контракта:</w:t>
      </w:r>
    </w:p>
    <w:p w14:paraId="516029C1" w14:textId="77777777" w:rsidR="006469DC" w:rsidRPr="00935F16" w:rsidRDefault="006469DC" w:rsidP="006469DC">
      <w:pPr>
        <w:pStyle w:val="af4"/>
        <w:rPr>
          <w:spacing w:val="-6"/>
        </w:rPr>
      </w:pPr>
      <w:r w:rsidRPr="00935F16">
        <w:rPr>
          <w:spacing w:val="-6"/>
        </w:rPr>
        <w:t>10 процентов Цены Контракта, если Цена Контракта не превышает 3 млн. рублей;</w:t>
      </w:r>
    </w:p>
    <w:p w14:paraId="712EBC2F" w14:textId="77777777" w:rsidR="006469DC" w:rsidRPr="00935F16" w:rsidRDefault="006469DC" w:rsidP="006469DC">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28F64692" w14:textId="77777777" w:rsidR="006469DC" w:rsidRPr="00BA64F3" w:rsidRDefault="006469DC" w:rsidP="006469DC">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0AFE0D4F" w14:textId="77777777" w:rsidR="006469DC" w:rsidRPr="00421D71" w:rsidRDefault="006469DC" w:rsidP="006469DC">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4F514100" w14:textId="77777777" w:rsidR="006469DC" w:rsidRPr="00421D71" w:rsidRDefault="006469DC" w:rsidP="006469DC">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7B378AC4" w14:textId="77777777" w:rsidR="006469DC" w:rsidRPr="00421D71" w:rsidRDefault="006469DC" w:rsidP="006469DC">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1CD38561" w14:textId="77777777" w:rsidR="006469DC" w:rsidRPr="00421D71" w:rsidRDefault="006469DC" w:rsidP="006469DC">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79B09D98" w14:textId="77777777" w:rsidR="006469DC" w:rsidRPr="00BA64F3" w:rsidRDefault="006469DC" w:rsidP="006469DC">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880589"/>
      <w:docPartObj>
        <w:docPartGallery w:val="Page Numbers (Top of Page)"/>
        <w:docPartUnique/>
      </w:docPartObj>
    </w:sdtPr>
    <w:sdtEndPr/>
    <w:sdtContent>
      <w:p w14:paraId="02F2563E" w14:textId="77777777" w:rsidR="004B18E8" w:rsidRDefault="004B18E8" w:rsidP="00B202CC">
        <w:pPr>
          <w:pStyle w:val="af7"/>
          <w:jc w:val="center"/>
        </w:pPr>
        <w:r>
          <w:fldChar w:fldCharType="begin"/>
        </w:r>
        <w:r>
          <w:instrText>PAGE   \* MERGEFORMAT</w:instrText>
        </w:r>
        <w:r>
          <w:fldChar w:fldCharType="separate"/>
        </w:r>
        <w:r w:rsidR="005F7190">
          <w:rPr>
            <w:noProof/>
          </w:rPr>
          <w:t>7</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6F9A7" w14:textId="7ADC3FF7" w:rsidR="00333D60" w:rsidRDefault="00333D60">
    <w:pPr>
      <w:pStyle w:val="af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2814388"/>
    <w:multiLevelType w:val="multilevel"/>
    <w:tmpl w:val="1D92A99A"/>
    <w:lvl w:ilvl="0">
      <w:start w:val="1"/>
      <w:numFmt w:val="decimal"/>
      <w:suff w:val="space"/>
      <w:lvlText w:val="%1."/>
      <w:lvlJc w:val="left"/>
      <w:pPr>
        <w:ind w:left="4395" w:firstLine="0"/>
      </w:pPr>
      <w:rPr>
        <w:rFonts w:hint="default"/>
      </w:rPr>
    </w:lvl>
    <w:lvl w:ilvl="1">
      <w:start w:val="1"/>
      <w:numFmt w:val="decimal"/>
      <w:suff w:val="space"/>
      <w:lvlText w:val="%1.%2."/>
      <w:lvlJc w:val="left"/>
      <w:pPr>
        <w:ind w:left="568" w:firstLine="709"/>
      </w:pPr>
      <w:rPr>
        <w:rFonts w:hint="default"/>
        <w:b w:val="0"/>
        <w:bCs/>
        <w:sz w:val="24"/>
        <w:szCs w:val="24"/>
      </w:rPr>
    </w:lvl>
    <w:lvl w:ilvl="2">
      <w:start w:val="1"/>
      <w:numFmt w:val="decimal"/>
      <w:suff w:val="space"/>
      <w:lvlText w:val="%1.%2.%3."/>
      <w:lvlJc w:val="left"/>
      <w:pPr>
        <w:ind w:left="992" w:firstLine="709"/>
      </w:pPr>
      <w:rPr>
        <w:rFonts w:ascii="Times New Roman" w:hAnsi="Times New Roman" w:cs="Times New Roman" w:hint="default"/>
        <w:strike w:val="0"/>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9F2F06"/>
    <w:multiLevelType w:val="multilevel"/>
    <w:tmpl w:val="1F9855CA"/>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851"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5"/>
  </w:num>
  <w:num w:numId="2">
    <w:abstractNumId w:val="11"/>
  </w:num>
  <w:num w:numId="3">
    <w:abstractNumId w:val="8"/>
  </w:num>
  <w:num w:numId="4">
    <w:abstractNumId w:val="3"/>
  </w:num>
  <w:num w:numId="5">
    <w:abstractNumId w:val="10"/>
  </w:num>
  <w:num w:numId="6">
    <w:abstractNumId w:val="2"/>
  </w:num>
  <w:num w:numId="7">
    <w:abstractNumId w:val="9"/>
  </w:num>
  <w:num w:numId="8">
    <w:abstractNumId w:val="6"/>
  </w:num>
  <w:num w:numId="9">
    <w:abstractNumId w:val="7"/>
  </w:num>
  <w:num w:numId="10">
    <w:abstractNumId w:val="11"/>
    <w:lvlOverride w:ilvl="0">
      <w:startOverride w:val="1"/>
    </w:lvlOverride>
  </w:num>
  <w:num w:numId="11">
    <w:abstractNumId w:val="11"/>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1431"/>
    <w:rsid w:val="00052432"/>
    <w:rsid w:val="00052CA9"/>
    <w:rsid w:val="0005599B"/>
    <w:rsid w:val="00056E37"/>
    <w:rsid w:val="00057122"/>
    <w:rsid w:val="000577A3"/>
    <w:rsid w:val="000622F8"/>
    <w:rsid w:val="00062B78"/>
    <w:rsid w:val="00066417"/>
    <w:rsid w:val="00066C08"/>
    <w:rsid w:val="0006717F"/>
    <w:rsid w:val="00067481"/>
    <w:rsid w:val="00070C19"/>
    <w:rsid w:val="0007128B"/>
    <w:rsid w:val="000712C0"/>
    <w:rsid w:val="00075491"/>
    <w:rsid w:val="000802FA"/>
    <w:rsid w:val="00080DE9"/>
    <w:rsid w:val="000812F5"/>
    <w:rsid w:val="00085803"/>
    <w:rsid w:val="0008696C"/>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6D9"/>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56F"/>
    <w:rsid w:val="00164952"/>
    <w:rsid w:val="00164C1A"/>
    <w:rsid w:val="00167903"/>
    <w:rsid w:val="0017206F"/>
    <w:rsid w:val="00172530"/>
    <w:rsid w:val="00173246"/>
    <w:rsid w:val="00175A21"/>
    <w:rsid w:val="00176885"/>
    <w:rsid w:val="001812EE"/>
    <w:rsid w:val="0018337E"/>
    <w:rsid w:val="001918CB"/>
    <w:rsid w:val="00194125"/>
    <w:rsid w:val="00195582"/>
    <w:rsid w:val="00195ABA"/>
    <w:rsid w:val="001A1EE7"/>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7F0"/>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28B6"/>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A7A80"/>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2F7D23"/>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49A0"/>
    <w:rsid w:val="00325507"/>
    <w:rsid w:val="0032568A"/>
    <w:rsid w:val="0032645B"/>
    <w:rsid w:val="00327901"/>
    <w:rsid w:val="00333D60"/>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547E"/>
    <w:rsid w:val="003871F3"/>
    <w:rsid w:val="00387C3A"/>
    <w:rsid w:val="003935F6"/>
    <w:rsid w:val="00394C32"/>
    <w:rsid w:val="00394DBF"/>
    <w:rsid w:val="00396BB9"/>
    <w:rsid w:val="00397C04"/>
    <w:rsid w:val="003A78DD"/>
    <w:rsid w:val="003A7C8D"/>
    <w:rsid w:val="003B03FF"/>
    <w:rsid w:val="003B144A"/>
    <w:rsid w:val="003B166E"/>
    <w:rsid w:val="003B2552"/>
    <w:rsid w:val="003B4BD7"/>
    <w:rsid w:val="003B5365"/>
    <w:rsid w:val="003C10CB"/>
    <w:rsid w:val="003C21F2"/>
    <w:rsid w:val="003C451C"/>
    <w:rsid w:val="003C5959"/>
    <w:rsid w:val="003C74F3"/>
    <w:rsid w:val="003D05C0"/>
    <w:rsid w:val="003D1950"/>
    <w:rsid w:val="003D35B3"/>
    <w:rsid w:val="003D6B8B"/>
    <w:rsid w:val="003E27F1"/>
    <w:rsid w:val="003E5296"/>
    <w:rsid w:val="003E5D90"/>
    <w:rsid w:val="003E6D33"/>
    <w:rsid w:val="003E7D08"/>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46E60"/>
    <w:rsid w:val="004555AE"/>
    <w:rsid w:val="00456DBD"/>
    <w:rsid w:val="004608D9"/>
    <w:rsid w:val="00461A02"/>
    <w:rsid w:val="00463554"/>
    <w:rsid w:val="00465154"/>
    <w:rsid w:val="00465292"/>
    <w:rsid w:val="004666DC"/>
    <w:rsid w:val="004679B2"/>
    <w:rsid w:val="00471301"/>
    <w:rsid w:val="0047342B"/>
    <w:rsid w:val="004734DD"/>
    <w:rsid w:val="00476782"/>
    <w:rsid w:val="004768E5"/>
    <w:rsid w:val="004809C6"/>
    <w:rsid w:val="00480A63"/>
    <w:rsid w:val="00482616"/>
    <w:rsid w:val="00483DF0"/>
    <w:rsid w:val="00484DB1"/>
    <w:rsid w:val="0048563F"/>
    <w:rsid w:val="00486490"/>
    <w:rsid w:val="00493BD7"/>
    <w:rsid w:val="00494161"/>
    <w:rsid w:val="0049472F"/>
    <w:rsid w:val="00494946"/>
    <w:rsid w:val="004954C6"/>
    <w:rsid w:val="004962CF"/>
    <w:rsid w:val="004A0860"/>
    <w:rsid w:val="004A38C3"/>
    <w:rsid w:val="004A3FC5"/>
    <w:rsid w:val="004A5112"/>
    <w:rsid w:val="004A7845"/>
    <w:rsid w:val="004B18E8"/>
    <w:rsid w:val="004B5089"/>
    <w:rsid w:val="004B64D5"/>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042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37917"/>
    <w:rsid w:val="00540007"/>
    <w:rsid w:val="00545246"/>
    <w:rsid w:val="0054544E"/>
    <w:rsid w:val="0054750D"/>
    <w:rsid w:val="00553CB6"/>
    <w:rsid w:val="005561F6"/>
    <w:rsid w:val="00557DCB"/>
    <w:rsid w:val="00560B53"/>
    <w:rsid w:val="00563E81"/>
    <w:rsid w:val="005667C9"/>
    <w:rsid w:val="005670FE"/>
    <w:rsid w:val="00570B4D"/>
    <w:rsid w:val="00571B2B"/>
    <w:rsid w:val="00573157"/>
    <w:rsid w:val="005759AF"/>
    <w:rsid w:val="00580583"/>
    <w:rsid w:val="00580A50"/>
    <w:rsid w:val="00581B0D"/>
    <w:rsid w:val="005911AF"/>
    <w:rsid w:val="00591348"/>
    <w:rsid w:val="00592D5C"/>
    <w:rsid w:val="00594676"/>
    <w:rsid w:val="00595144"/>
    <w:rsid w:val="00596442"/>
    <w:rsid w:val="005A3545"/>
    <w:rsid w:val="005A5703"/>
    <w:rsid w:val="005A5CD6"/>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5F7190"/>
    <w:rsid w:val="006019FC"/>
    <w:rsid w:val="00604774"/>
    <w:rsid w:val="00605395"/>
    <w:rsid w:val="0060547B"/>
    <w:rsid w:val="00607040"/>
    <w:rsid w:val="0061051B"/>
    <w:rsid w:val="006105CF"/>
    <w:rsid w:val="006112A5"/>
    <w:rsid w:val="00612AFD"/>
    <w:rsid w:val="006146C3"/>
    <w:rsid w:val="0062057F"/>
    <w:rsid w:val="0062178F"/>
    <w:rsid w:val="00622A3C"/>
    <w:rsid w:val="00625844"/>
    <w:rsid w:val="00625A0F"/>
    <w:rsid w:val="0062649D"/>
    <w:rsid w:val="00631DD6"/>
    <w:rsid w:val="00631E02"/>
    <w:rsid w:val="0063254C"/>
    <w:rsid w:val="00634B58"/>
    <w:rsid w:val="00634F2B"/>
    <w:rsid w:val="00640812"/>
    <w:rsid w:val="006469DC"/>
    <w:rsid w:val="006521CF"/>
    <w:rsid w:val="00654D4C"/>
    <w:rsid w:val="006567E0"/>
    <w:rsid w:val="00656A48"/>
    <w:rsid w:val="00657557"/>
    <w:rsid w:val="00657A0A"/>
    <w:rsid w:val="00661814"/>
    <w:rsid w:val="00661EEE"/>
    <w:rsid w:val="00667474"/>
    <w:rsid w:val="00671A7A"/>
    <w:rsid w:val="006800FA"/>
    <w:rsid w:val="00680906"/>
    <w:rsid w:val="006812C9"/>
    <w:rsid w:val="006861A3"/>
    <w:rsid w:val="0069095D"/>
    <w:rsid w:val="006917AD"/>
    <w:rsid w:val="0069291B"/>
    <w:rsid w:val="00695352"/>
    <w:rsid w:val="0069708E"/>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006"/>
    <w:rsid w:val="0072544C"/>
    <w:rsid w:val="0073018A"/>
    <w:rsid w:val="00730631"/>
    <w:rsid w:val="00731D20"/>
    <w:rsid w:val="00736FD6"/>
    <w:rsid w:val="00737DD9"/>
    <w:rsid w:val="0074147A"/>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119C"/>
    <w:rsid w:val="00772AF3"/>
    <w:rsid w:val="007770E3"/>
    <w:rsid w:val="00784F85"/>
    <w:rsid w:val="00785A0F"/>
    <w:rsid w:val="00786EE1"/>
    <w:rsid w:val="00791A46"/>
    <w:rsid w:val="00792122"/>
    <w:rsid w:val="0079308B"/>
    <w:rsid w:val="0079309A"/>
    <w:rsid w:val="00793DB0"/>
    <w:rsid w:val="007944A7"/>
    <w:rsid w:val="00795565"/>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411"/>
    <w:rsid w:val="008119C9"/>
    <w:rsid w:val="00812870"/>
    <w:rsid w:val="00813D89"/>
    <w:rsid w:val="00814CC5"/>
    <w:rsid w:val="0081708D"/>
    <w:rsid w:val="008211BA"/>
    <w:rsid w:val="00824EB8"/>
    <w:rsid w:val="00824FE0"/>
    <w:rsid w:val="008257AA"/>
    <w:rsid w:val="00826797"/>
    <w:rsid w:val="00831C58"/>
    <w:rsid w:val="008327D4"/>
    <w:rsid w:val="008358BF"/>
    <w:rsid w:val="00840ED3"/>
    <w:rsid w:val="008431F8"/>
    <w:rsid w:val="00844453"/>
    <w:rsid w:val="008455BD"/>
    <w:rsid w:val="00846E58"/>
    <w:rsid w:val="0085099A"/>
    <w:rsid w:val="0085320B"/>
    <w:rsid w:val="00853312"/>
    <w:rsid w:val="0085470E"/>
    <w:rsid w:val="00857D75"/>
    <w:rsid w:val="00857D7D"/>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15E0"/>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1E2"/>
    <w:rsid w:val="008C120C"/>
    <w:rsid w:val="008C13DC"/>
    <w:rsid w:val="008C3385"/>
    <w:rsid w:val="008C4C2D"/>
    <w:rsid w:val="008C7ABE"/>
    <w:rsid w:val="008D11F7"/>
    <w:rsid w:val="008D4989"/>
    <w:rsid w:val="008D6216"/>
    <w:rsid w:val="008E0B5B"/>
    <w:rsid w:val="008E307E"/>
    <w:rsid w:val="008E33A6"/>
    <w:rsid w:val="008E3CE3"/>
    <w:rsid w:val="008E5059"/>
    <w:rsid w:val="008E559E"/>
    <w:rsid w:val="008E7F27"/>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977D3"/>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0C1"/>
    <w:rsid w:val="009C28C2"/>
    <w:rsid w:val="009C4E7A"/>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9D8"/>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7425"/>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2126"/>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3AEB"/>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5785F"/>
    <w:rsid w:val="00B60580"/>
    <w:rsid w:val="00B61C2E"/>
    <w:rsid w:val="00B65D8A"/>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1A9E"/>
    <w:rsid w:val="00B934AA"/>
    <w:rsid w:val="00B94522"/>
    <w:rsid w:val="00B9494F"/>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080"/>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41A1"/>
    <w:rsid w:val="00C46DA5"/>
    <w:rsid w:val="00C50315"/>
    <w:rsid w:val="00C50727"/>
    <w:rsid w:val="00C528C0"/>
    <w:rsid w:val="00C54A4F"/>
    <w:rsid w:val="00C556AF"/>
    <w:rsid w:val="00C56D6B"/>
    <w:rsid w:val="00C66BDB"/>
    <w:rsid w:val="00C67CB0"/>
    <w:rsid w:val="00C74C15"/>
    <w:rsid w:val="00C75130"/>
    <w:rsid w:val="00C7575C"/>
    <w:rsid w:val="00C76A83"/>
    <w:rsid w:val="00C77D93"/>
    <w:rsid w:val="00C77E22"/>
    <w:rsid w:val="00C80C22"/>
    <w:rsid w:val="00C844AE"/>
    <w:rsid w:val="00C9459D"/>
    <w:rsid w:val="00C97904"/>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E6EF6"/>
    <w:rsid w:val="00CF01F7"/>
    <w:rsid w:val="00CF1005"/>
    <w:rsid w:val="00CF42E3"/>
    <w:rsid w:val="00CF6167"/>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1497"/>
    <w:rsid w:val="00D674D7"/>
    <w:rsid w:val="00D67870"/>
    <w:rsid w:val="00D70FA6"/>
    <w:rsid w:val="00D74E3F"/>
    <w:rsid w:val="00D80509"/>
    <w:rsid w:val="00D830BC"/>
    <w:rsid w:val="00D86C93"/>
    <w:rsid w:val="00D87347"/>
    <w:rsid w:val="00D90093"/>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E70F0"/>
    <w:rsid w:val="00DF18D2"/>
    <w:rsid w:val="00DF6840"/>
    <w:rsid w:val="00DF777D"/>
    <w:rsid w:val="00E00802"/>
    <w:rsid w:val="00E05F1A"/>
    <w:rsid w:val="00E0634F"/>
    <w:rsid w:val="00E07623"/>
    <w:rsid w:val="00E1011D"/>
    <w:rsid w:val="00E101F2"/>
    <w:rsid w:val="00E116EC"/>
    <w:rsid w:val="00E145FC"/>
    <w:rsid w:val="00E15B13"/>
    <w:rsid w:val="00E15C55"/>
    <w:rsid w:val="00E1603E"/>
    <w:rsid w:val="00E162C5"/>
    <w:rsid w:val="00E21534"/>
    <w:rsid w:val="00E21623"/>
    <w:rsid w:val="00E24908"/>
    <w:rsid w:val="00E24A91"/>
    <w:rsid w:val="00E25C84"/>
    <w:rsid w:val="00E26232"/>
    <w:rsid w:val="00E26916"/>
    <w:rsid w:val="00E326B6"/>
    <w:rsid w:val="00E32CA3"/>
    <w:rsid w:val="00E33728"/>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4D9A"/>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1506"/>
    <w:rsid w:val="00EC2AA2"/>
    <w:rsid w:val="00EC7F29"/>
    <w:rsid w:val="00ED4249"/>
    <w:rsid w:val="00ED5BCF"/>
    <w:rsid w:val="00EE0FDB"/>
    <w:rsid w:val="00EE1611"/>
    <w:rsid w:val="00EE1AC7"/>
    <w:rsid w:val="00EE1B25"/>
    <w:rsid w:val="00EE491F"/>
    <w:rsid w:val="00EF0D4D"/>
    <w:rsid w:val="00EF0E6E"/>
    <w:rsid w:val="00EF2004"/>
    <w:rsid w:val="00F1006A"/>
    <w:rsid w:val="00F101A9"/>
    <w:rsid w:val="00F11D12"/>
    <w:rsid w:val="00F13423"/>
    <w:rsid w:val="00F14BF8"/>
    <w:rsid w:val="00F16016"/>
    <w:rsid w:val="00F20CA4"/>
    <w:rsid w:val="00F23E40"/>
    <w:rsid w:val="00F258DC"/>
    <w:rsid w:val="00F30CEE"/>
    <w:rsid w:val="00F30F74"/>
    <w:rsid w:val="00F3326F"/>
    <w:rsid w:val="00F33C9D"/>
    <w:rsid w:val="00F33ED5"/>
    <w:rsid w:val="00F34228"/>
    <w:rsid w:val="00F41A35"/>
    <w:rsid w:val="00F42E20"/>
    <w:rsid w:val="00F44B21"/>
    <w:rsid w:val="00F45DEE"/>
    <w:rsid w:val="00F45F4D"/>
    <w:rsid w:val="00F46DCB"/>
    <w:rsid w:val="00F46EF7"/>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54F3"/>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5D6DEAD"/>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075491"/>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075491"/>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15B13"/>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1900243800">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 w:id="20684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686C-125A-4C13-92AB-354FCA5D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5103</Words>
  <Characters>29088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2</cp:revision>
  <cp:lastPrinted>2022-09-07T13:16:00Z</cp:lastPrinted>
  <dcterms:created xsi:type="dcterms:W3CDTF">2025-04-15T14:44:00Z</dcterms:created>
  <dcterms:modified xsi:type="dcterms:W3CDTF">2025-04-15T14:44:00Z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631824051</vt:i4>
  </property>
</Properties>
</file>